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hAnsi="Times New Roman"/>
          <w:b w:val="1"/>
          <w:bCs w:val="1"/>
        </w:rPr>
      </w:pPr>
      <w:r>
        <w:rPr>
          <w:rFonts w:ascii="Times New Roman" w:hAnsi="Times New Roman"/>
          <w:b w:val="1"/>
          <w:bCs w:val="1"/>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hAnsi="Times New Roman"/>
          <w:lang w:val="de-D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lang w:val="de-DE"/>
        </w:rPr>
      </w:pPr>
      <w:r>
        <w:rPr>
          <w:rFonts w:ascii="Times New Roman" w:hAnsi="Times New Roman"/>
          <w:b w:val="1"/>
          <w:bCs w:val="1"/>
          <w:rtl w:val="0"/>
          <w:lang w:val="de-D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rPr>
      </w:pPr>
      <w:r>
        <w:rPr>
          <w:rFonts w:ascii="Times New Roman" w:hAnsi="Times New Roman"/>
          <w:rtl w:val="0"/>
          <w:lang w:val="en-US"/>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rPr>
      </w:pPr>
      <w:r>
        <w:rPr>
          <w:rFonts w:ascii="Times New Roman" w:hAnsi="Times New Roman"/>
          <w:rtl w:val="0"/>
          <w:lang w:val="en-US"/>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rPr>
      </w:pPr>
      <w:r>
        <w:rPr>
          <w:rFonts w:ascii="Times New Roman" w:hAnsi="Times New Roman"/>
          <w:b w:val="1"/>
          <w:bCs w:val="1"/>
          <w:rtl w:val="0"/>
          <w:lang w:val="en-US"/>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rPr>
      </w:pPr>
      <w:r>
        <w:rPr>
          <w:rFonts w:ascii="Times New Roman" w:hAnsi="Times New Roman"/>
          <w:b w:val="1"/>
          <w:bCs w:val="1"/>
          <w:rtl w:val="0"/>
          <w:lang w:val="en-US"/>
        </w:rPr>
        <w:t>Thursday, March 16, 2023,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2"/>
          <w:szCs w:val="22"/>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In person: Basement of the Whitewater Township Building, 44 Main Street, Cobden 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jc w:val="center"/>
        <w:rPr>
          <w:rFonts w:ascii="Times New Roman" w:cs="Times New Roman" w:hAnsi="Times New Roman" w:eastAsia="Times New Roman"/>
          <w:b w:val="1"/>
          <w:bCs w:val="1"/>
          <w:sz w:val="22"/>
          <w:szCs w:val="22"/>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rPr>
      </w:pPr>
      <w:r>
        <w:rPr>
          <w:rFonts w:ascii="Times New Roman" w:hAnsi="Times New Roman"/>
          <w:u w:val="single"/>
          <w:rtl w:val="0"/>
          <w:lang w:val="en-US"/>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rPr>
      </w:pPr>
      <w:r>
        <w:rPr>
          <w:rFonts w:ascii="Times New Roman" w:hAnsi="Times New Roman"/>
          <w:b w:val="1"/>
          <w:bCs w:val="1"/>
          <w:rtl w:val="0"/>
          <w:lang w:val="en-US"/>
        </w:rPr>
        <w:t>+1 587-978-1050 (PIN 460326449)</w:t>
      </w:r>
    </w:p>
    <w:p>
      <w:pPr>
        <w:pStyle w:val="Default"/>
        <w:spacing w:before="0" w:line="240" w:lineRule="auto"/>
        <w:rPr>
          <w:rFonts w:ascii="Times New Roman" w:cs="Times New Roman" w:hAnsi="Times New Roman" w:eastAsia="Times New Roman"/>
          <w:b w:val="1"/>
          <w:bCs w:val="1"/>
          <w:u w:val="singl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rtl w:val="0"/>
          <w:lang w:val="en-US"/>
        </w:rPr>
        <w:t>Call to Order and Record of Attendance</w:t>
      </w:r>
    </w:p>
    <w:p>
      <w:pPr>
        <w:pStyle w:val="Default"/>
        <w:spacing w:before="0" w:line="240" w:lineRule="auto"/>
        <w:rPr>
          <w:rFonts w:ascii="Times New Roman" w:cs="Times New Roman" w:hAnsi="Times New Roman" w:eastAsia="Times New Roman"/>
          <w:b w:val="1"/>
          <w:bCs w:val="1"/>
          <w:u w:val="singl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r>
        <w:rPr>
          <w:rFonts w:ascii="Times New Roman" w:hAnsi="Times New Roman"/>
          <w:rtl w:val="0"/>
          <w:lang w:val="en-US"/>
        </w:rPr>
        <w:t>The meeting of the Muskrat Watershed Council was called to order at 6:32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09" w:firstLine="0"/>
        <w:rPr>
          <w:rFonts w:ascii="Times New Roman" w:cs="Times New Roman" w:hAnsi="Times New Roman" w:eastAsia="Times New Roman"/>
          <w:b w:val="1"/>
          <w:bCs w:val="1"/>
          <w:u w:val="single"/>
          <w:lang w:val="fr-FR"/>
        </w:rPr>
      </w:pPr>
      <w:r>
        <w:rPr>
          <w:rFonts w:ascii="Times New Roman" w:hAnsi="Times New Roman"/>
          <w:b w:val="1"/>
          <w:bCs w:val="1"/>
          <w:u w:val="single"/>
          <w:rtl w:val="0"/>
          <w:lang w:val="fr-FR"/>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09" w:firstLine="0"/>
        <w:rPr>
          <w:rFonts w:ascii="Times New Roman" w:cs="Times New Roman" w:hAnsi="Times New Roman" w:eastAsia="Times New Roman"/>
          <w:b w:val="1"/>
          <w:bCs w:val="1"/>
          <w:u w:val="singl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hanging="1440"/>
        <w:rPr>
          <w:rFonts w:ascii="Times New Roman" w:cs="Times New Roman" w:hAnsi="Times New Roman" w:eastAsia="Times New Roman"/>
        </w:rPr>
      </w:pPr>
      <w:r>
        <w:rPr>
          <w:rFonts w:ascii="Times New Roman" w:hAnsi="Times New Roman"/>
          <w:b w:val="1"/>
          <w:bCs w:val="1"/>
          <w:rtl w:val="0"/>
          <w:lang w:val="en-US"/>
        </w:rPr>
        <w:t xml:space="preserve">Present: </w:t>
      </w:r>
      <w:r>
        <w:rPr>
          <w:rFonts w:ascii="Times New Roman" w:cs="Times New Roman" w:hAnsi="Times New Roman" w:eastAsia="Times New Roman"/>
          <w:lang w:val="en-US"/>
        </w:rPr>
        <w:tab/>
      </w:r>
      <w:r>
        <w:rPr>
          <w:rFonts w:ascii="Times New Roman" w:hAnsi="Times New Roman"/>
          <w:rtl w:val="0"/>
          <w:lang w:val="it-IT"/>
        </w:rPr>
        <w:t>Anna</w:t>
      </w:r>
      <w:r>
        <w:rPr>
          <w:rFonts w:ascii="Times New Roman" w:hAnsi="Times New Roman"/>
          <w:rtl w:val="0"/>
          <w:lang w:val="en-US"/>
        </w:rPr>
        <w:t>-</w:t>
      </w:r>
      <w:r>
        <w:rPr>
          <w:rFonts w:ascii="Times New Roman" w:hAnsi="Times New Roman"/>
          <w:rtl w:val="0"/>
          <w:lang w:val="it-IT"/>
        </w:rPr>
        <w:t>Mari</w:t>
      </w:r>
      <w:r>
        <w:rPr>
          <w:rFonts w:ascii="Times New Roman" w:hAnsi="Times New Roman"/>
          <w:rtl w:val="0"/>
          <w:lang w:val="en-US"/>
        </w:rPr>
        <w:t>a</w:t>
      </w:r>
      <w:r>
        <w:rPr>
          <w:rFonts w:ascii="Times New Roman" w:hAnsi="Times New Roman"/>
          <w:rtl w:val="0"/>
          <w:lang w:val="it-IT"/>
        </w:rPr>
        <w:t xml:space="preserve"> Blum</w:t>
      </w:r>
      <w:r>
        <w:rPr>
          <w:rFonts w:ascii="Times New Roman" w:hAnsi="Times New Roman"/>
          <w:rtl w:val="0"/>
          <w:lang w:val="en-US"/>
        </w:rPr>
        <w:t>, Karen Coulas, Rene Coulas, Barbara Green, Andy Laird,</w:t>
      </w:r>
      <w:r>
        <w:rPr>
          <w:rtl w:val="0"/>
          <w:lang w:val="en-US"/>
        </w:rPr>
        <w:t xml:space="preserve"> </w:t>
      </w:r>
      <w:r>
        <w:rPr>
          <w:rFonts w:ascii="Times New Roman" w:hAnsi="Times New Roman"/>
          <w:rtl w:val="0"/>
          <w:lang w:val="en-US"/>
        </w:rPr>
        <w:t>Debbie MacDonald, Gerry Rook, Evelyn St. Amour, Greg Stasyna,</w:t>
      </w:r>
      <w:r>
        <w:rPr>
          <w:rtl w:val="0"/>
          <w:lang w:val="en-US"/>
        </w:rPr>
        <w:t xml:space="preserve"> </w:t>
      </w:r>
      <w:r>
        <w:rPr>
          <w:rFonts w:ascii="Times New Roman" w:hAnsi="Times New Roman"/>
          <w:rtl w:val="0"/>
          <w:lang w:val="en-US"/>
        </w:rPr>
        <w:t>Dave Thomassin, Emily Woodcox</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hanging="1440"/>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hanging="1440"/>
        <w:rPr>
          <w:rFonts w:ascii="Times New Roman" w:cs="Times New Roman" w:hAnsi="Times New Roman" w:eastAsia="Times New Roman"/>
        </w:rPr>
      </w:pPr>
      <w:r>
        <w:rPr>
          <w:rFonts w:ascii="Times New Roman" w:hAnsi="Times New Roman"/>
          <w:b w:val="1"/>
          <w:bCs w:val="1"/>
          <w:rtl w:val="0"/>
          <w:lang w:val="fr-FR"/>
        </w:rPr>
        <w:t xml:space="preserve">Regrets: </w:t>
      </w:r>
      <w:r>
        <w:rPr>
          <w:rFonts w:ascii="Times New Roman" w:cs="Times New Roman" w:hAnsi="Times New Roman" w:eastAsia="Times New Roman"/>
          <w:rtl w:val="0"/>
          <w:lang w:val="en-US"/>
        </w:rPr>
        <w:tab/>
        <w:t>Andrea Bishop, Jeff Reeves,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3600" w:hanging="1440"/>
        <w:rPr>
          <w:rFonts w:ascii="Times New Roman" w:cs="Times New Roman" w:hAnsi="Times New Roman" w:eastAsia="Times New Roman"/>
        </w:rPr>
      </w:pPr>
      <w:r>
        <w:rPr>
          <w:rFonts w:ascii="Times New Roman" w:hAnsi="Times New Roman"/>
          <w:rtl w:val="0"/>
          <w:lang w:val="en-US"/>
        </w:rPr>
        <w:t>Amanda Walt, 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539" w:hanging="720"/>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539" w:hanging="720"/>
        <w:rPr>
          <w:rFonts w:ascii="Times New Roman" w:cs="Times New Roman" w:hAnsi="Times New Roman" w:eastAsia="Times New Roman"/>
        </w:rPr>
      </w:pPr>
      <w:r>
        <w:rPr>
          <w:rFonts w:ascii="Times New Roman" w:hAnsi="Times New Roman"/>
          <w:b w:val="1"/>
          <w:bCs w:val="1"/>
          <w:rtl w:val="0"/>
          <w:lang w:val="en-US"/>
        </w:rPr>
        <w:t>Council Representative Present:</w:t>
      </w:r>
      <w:r>
        <w:rPr>
          <w:rFonts w:ascii="Times New Roman" w:hAnsi="Times New Roman"/>
          <w:rtl w:val="0"/>
          <w:lang w:val="en-US"/>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979" w:hanging="720"/>
        <w:rPr>
          <w:rFonts w:ascii="Times New Roman" w:cs="Times New Roman" w:hAnsi="Times New Roman" w:eastAsia="Times New Roman"/>
        </w:rPr>
      </w:pPr>
      <w:r>
        <w:rPr>
          <w:rFonts w:ascii="Times New Roman" w:hAnsi="Times New Roman"/>
          <w:rtl w:val="0"/>
          <w:lang w:val="en-US"/>
        </w:rPr>
        <w:t>Claus Trost, Laurentian Valley Township</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539" w:hanging="720"/>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539" w:hanging="720"/>
        <w:rPr>
          <w:rFonts w:ascii="Times New Roman" w:cs="Times New Roman" w:hAnsi="Times New Roman" w:eastAsia="Times New Roman"/>
        </w:rPr>
      </w:pPr>
      <w:r>
        <w:rPr>
          <w:rFonts w:ascii="Times New Roman" w:hAnsi="Times New Roman"/>
          <w:b w:val="1"/>
          <w:bCs w:val="1"/>
          <w:rtl w:val="0"/>
          <w:lang w:val="en-US"/>
        </w:rPr>
        <w:t>Council Representative Regrets: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979" w:hanging="720"/>
        <w:rPr>
          <w:rFonts w:ascii="Times New Roman" w:cs="Times New Roman" w:hAnsi="Times New Roman" w:eastAsia="Times New Roman"/>
        </w:rPr>
      </w:pPr>
      <w:r>
        <w:rPr>
          <w:rFonts w:ascii="Times New Roman" w:hAnsi="Times New Roman"/>
          <w:rtl w:val="0"/>
          <w:lang w:val="en-US"/>
        </w:rPr>
        <w:t>Chris Olmstead,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979" w:hanging="720"/>
        <w:rPr>
          <w:rFonts w:ascii="Times New Roman" w:cs="Times New Roman" w:hAnsi="Times New Roman" w:eastAsia="Times New Roman"/>
        </w:rPr>
      </w:pPr>
      <w:r>
        <w:rPr>
          <w:rFonts w:ascii="Times New Roman" w:hAnsi="Times New Roman"/>
          <w:rtl w:val="0"/>
          <w:lang w:val="en-US"/>
        </w:rPr>
        <w:t>Mike Moore, Township of Whitewater Region</w:t>
      </w: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p>
    <w:p>
      <w:pPr>
        <w:pStyle w:val="Body A"/>
        <w:spacing w:line="360" w:lineRule="auto"/>
        <w:rPr>
          <w:rFonts w:ascii="Times New Roman" w:cs="Times New Roman" w:hAnsi="Times New Roman" w:eastAsia="Times New Roman"/>
          <w:sz w:val="24"/>
          <w:szCs w:val="24"/>
        </w:rPr>
      </w:pPr>
    </w:p>
    <w:p>
      <w:pPr>
        <w:pStyle w:val="Body A"/>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Guest Speaker: </w:t>
      </w:r>
    </w:p>
    <w:p>
      <w:pPr>
        <w:pStyle w:val="Body A"/>
        <w:ind w:left="1440" w:firstLine="0"/>
        <w:rPr>
          <w:rFonts w:ascii="Times New Roman" w:cs="Times New Roman" w:hAnsi="Times New Roman" w:eastAsia="Times New Roman"/>
          <w:sz w:val="24"/>
          <w:szCs w:val="24"/>
        </w:rPr>
      </w:pPr>
      <w:r>
        <w:rPr>
          <w:rFonts w:ascii="Times New Roman" w:hAnsi="Times New Roman"/>
          <w:sz w:val="24"/>
          <w:szCs w:val="24"/>
          <w:rtl w:val="0"/>
          <w:lang w:val="en-US"/>
        </w:rPr>
        <w:t>Anna-Maria Blum introduced Jennifer Lamoureux, Aquatic and Fish Habitat Biologist and Manager of Aquatic Monitoring Programs with the Rideau Valley Conservation Authority (RVCA). Jennifer made a presentation about three wetland areas restored by RVCA. To view her presentation, please use this link. You will need Dropbox on your computer to view it.</w:t>
      </w:r>
    </w:p>
    <w:p>
      <w:pPr>
        <w:pStyle w:val="Body A"/>
        <w:ind w:left="1440" w:firstLine="0"/>
        <w:rPr>
          <w:rFonts w:ascii="Times New Roman" w:cs="Times New Roman" w:hAnsi="Times New Roman" w:eastAsia="Times New Roman"/>
          <w:sz w:val="24"/>
          <w:szCs w:val="24"/>
        </w:rPr>
      </w:pPr>
    </w:p>
    <w:p>
      <w:pPr>
        <w:pStyle w:val="Body A"/>
        <w:ind w:left="1440" w:firstLine="0"/>
        <w:rPr>
          <w:rFonts w:ascii="Times New Roman" w:cs="Times New Roman" w:hAnsi="Times New Roman" w:eastAsia="Times New Roman"/>
          <w:outline w:val="0"/>
          <w:color w:val="0000ff"/>
          <w:sz w:val="24"/>
          <w:szCs w:val="24"/>
          <w:u w:val="single" w:color="0000ff"/>
          <w14:textFill>
            <w14:solidFill>
              <w14:srgbClr w14:val="0000FF"/>
            </w14:solidFill>
          </w14:textFill>
        </w:rPr>
      </w:pPr>
      <w:r>
        <w:rPr>
          <w:rStyle w:val="Hyperlink.0"/>
        </w:rPr>
        <w:fldChar w:fldCharType="begin" w:fldLock="0"/>
      </w:r>
      <w:r>
        <w:rPr>
          <w:rStyle w:val="Hyperlink.0"/>
        </w:rPr>
        <w:instrText xml:space="preserve"> HYPERLINK "https://www.dropbox.com/s/9vpl5s6ao1rbnss/StillwaterWetlandRestoration_RVCA_2023.pdf?dl=0"</w:instrText>
      </w:r>
      <w:r>
        <w:rPr>
          <w:rStyle w:val="Hyperlink.0"/>
        </w:rPr>
        <w:fldChar w:fldCharType="separate" w:fldLock="0"/>
      </w:r>
      <w:r>
        <w:rPr>
          <w:rStyle w:val="Hyperlink.0"/>
          <w:rtl w:val="0"/>
          <w:lang w:val="en-US"/>
        </w:rPr>
        <w:t>https://www.dropbox.com/s/9vpl5s6ao1rbnss/StillwaterWetlandRestoration_RVCA_2023.pdf?dl=0</w:t>
      </w:r>
      <w:r>
        <w:rPr/>
        <w:fldChar w:fldCharType="end" w:fldLock="0"/>
      </w:r>
    </w:p>
    <w:p>
      <w:pPr>
        <w:pStyle w:val="Body A"/>
        <w:ind w:left="1440" w:firstLine="0"/>
        <w:rPr>
          <w:rFonts w:ascii="Times New Roman" w:cs="Times New Roman" w:hAnsi="Times New Roman" w:eastAsia="Times New Roman"/>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rtl w:val="0"/>
          <w:lang w:val="en-US"/>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r>
        <w:rPr>
          <w:rFonts w:ascii="Times New Roman" w:hAnsi="Times New Roman"/>
          <w:rtl w:val="0"/>
          <w:lang w:val="en-US"/>
        </w:rPr>
        <w:t>Debbie approved the agenda, Evelyn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u w:val="single"/>
        </w:rPr>
      </w:pPr>
      <w:r>
        <w:rPr>
          <w:rFonts w:ascii="Times New Roman" w:hAnsi="Times New Roman"/>
          <w:b w:val="1"/>
          <w:bCs w:val="1"/>
          <w:u w:val="single"/>
          <w:rtl w:val="0"/>
          <w:lang w:val="en-US"/>
        </w:rPr>
        <w:t>Approval of minutes from February 16, 2023</w:t>
      </w:r>
      <w:r>
        <w:rPr>
          <w:rFonts w:ascii="Times New Roman" w:hAnsi="Times New Roman"/>
          <w:b w:val="1"/>
          <w:bCs w:val="1"/>
          <w:u w:val="single"/>
          <w:rtl w:val="0"/>
          <w:lang w:val="nl-NL"/>
        </w:rPr>
        <w:t xml:space="preserve"> meeting: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r>
        <w:rPr>
          <w:rFonts w:ascii="Times New Roman" w:hAnsi="Times New Roman"/>
          <w:rtl w:val="0"/>
          <w:lang w:val="en-US"/>
        </w:rPr>
        <w:t>Rene approved the minutes, Dave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rtl w:val="0"/>
          <w:lang w:val="en-US"/>
        </w:rPr>
        <w:t>Treasurer</w:t>
      </w:r>
      <w:r>
        <w:rPr>
          <w:rFonts w:ascii="Times New Roman" w:hAnsi="Times New Roman" w:hint="default"/>
          <w:b w:val="1"/>
          <w:bCs w:val="1"/>
          <w:u w:val="single"/>
          <w:rtl w:val="0"/>
          <w:lang w:val="en-US"/>
        </w:rPr>
        <w:t>’</w:t>
      </w:r>
      <w:r>
        <w:rPr>
          <w:rFonts w:ascii="Times New Roman" w:hAnsi="Times New Roman"/>
          <w:b w:val="1"/>
          <w:bCs w:val="1"/>
          <w:u w:val="single"/>
          <w:rtl w:val="0"/>
          <w:lang w:val="fr-FR"/>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rPr>
      </w:pPr>
      <w:r>
        <w:rPr>
          <w:rFonts w:ascii="Times New Roman" w:hAnsi="Times New Roman"/>
          <w:rtl w:val="0"/>
          <w:lang w:val="en-US"/>
        </w:rPr>
        <w:t>See attached treasurer</w:t>
      </w:r>
      <w:r>
        <w:rPr>
          <w:rFonts w:ascii="Times New Roman" w:hAnsi="Times New Roman" w:hint="default"/>
          <w:rtl w:val="0"/>
          <w:lang w:val="en-US"/>
        </w:rPr>
        <w:t>’</w:t>
      </w:r>
      <w:r>
        <w:rPr>
          <w:rFonts w:ascii="Times New Roman" w:hAnsi="Times New Roman"/>
          <w:rtl w:val="0"/>
          <w:lang w:val="en-US"/>
        </w:rPr>
        <w:t xml:space="preserve">s report.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lang w:val="nl-NL"/>
        </w:rPr>
      </w:pPr>
      <w:r>
        <w:rPr>
          <w:rFonts w:ascii="Times New Roman" w:hAnsi="Times New Roman"/>
          <w:rtl w:val="0"/>
          <w:lang w:val="nl-NL"/>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Our next volunteer date is March 19, 2023, from 3:30 to 5:30. Evelyn volunteered to attend with Debbie. Laurie Patterson volunteered to attend with Debbie in April. The organizers of SBCNA Bingo have emphasized several rules:</w:t>
      </w:r>
    </w:p>
    <w:p>
      <w:pPr>
        <w:pStyle w:val="Default"/>
        <w:numPr>
          <w:ilvl w:val="0"/>
          <w:numId w:val="4"/>
        </w:numPr>
        <w:spacing w:before="0" w:line="240" w:lineRule="auto"/>
        <w:rPr>
          <w:lang w:val="en-US"/>
        </w:rPr>
      </w:pPr>
      <w:r>
        <w:rPr>
          <w:rFonts w:ascii="Times New Roman" w:hAnsi="Times New Roman"/>
          <w:rtl w:val="0"/>
          <w:lang w:val="en-US"/>
        </w:rPr>
        <w:t xml:space="preserve">Volunteers may not use the Bingo machines for an hour before or after their shift. </w:t>
      </w:r>
    </w:p>
    <w:p>
      <w:pPr>
        <w:pStyle w:val="Default"/>
        <w:numPr>
          <w:ilvl w:val="0"/>
          <w:numId w:val="4"/>
        </w:numPr>
        <w:spacing w:before="0" w:line="240" w:lineRule="auto"/>
        <w:rPr>
          <w:lang w:val="en-US"/>
        </w:rPr>
      </w:pPr>
      <w:r>
        <w:rPr>
          <w:rFonts w:ascii="Times New Roman" w:hAnsi="Times New Roman"/>
          <w:rtl w:val="0"/>
          <w:lang w:val="en-US"/>
        </w:rPr>
        <w:t xml:space="preserve">Volunteers may not play any of the games while wearing their charity uniform. </w:t>
      </w:r>
    </w:p>
    <w:p>
      <w:pPr>
        <w:pStyle w:val="Default"/>
        <w:numPr>
          <w:ilvl w:val="0"/>
          <w:numId w:val="4"/>
        </w:numPr>
        <w:spacing w:before="0" w:line="240" w:lineRule="auto"/>
        <w:rPr>
          <w:lang w:val="en-US"/>
        </w:rPr>
      </w:pPr>
      <w:r>
        <w:rPr>
          <w:rFonts w:ascii="Times New Roman" w:hAnsi="Times New Roman"/>
          <w:rtl w:val="0"/>
          <w:lang w:val="en-US"/>
        </w:rPr>
        <w:t xml:space="preserve">Volunteers must put in a full two-hour shift. If the Bingo ends early the volunteer must finish their shift </w:t>
      </w:r>
      <w:r>
        <w:rPr>
          <w:rFonts w:ascii="Times New Roman" w:hAnsi="Times New Roman"/>
          <w:rtl w:val="0"/>
          <w:lang w:val="en-US"/>
        </w:rPr>
        <w:t xml:space="preserve">by </w:t>
      </w:r>
      <w:r>
        <w:rPr>
          <w:rFonts w:ascii="Times New Roman" w:hAnsi="Times New Roman"/>
          <w:rtl w:val="0"/>
          <w:lang w:val="en-US"/>
        </w:rPr>
        <w:t xml:space="preserve">helping </w:t>
      </w:r>
      <w:r>
        <w:rPr>
          <w:rFonts w:ascii="Times New Roman" w:hAnsi="Times New Roman"/>
          <w:rtl w:val="0"/>
          <w:lang w:val="en-US"/>
        </w:rPr>
        <w:t xml:space="preserve">to </w:t>
      </w:r>
      <w:r>
        <w:rPr>
          <w:rFonts w:ascii="Times New Roman" w:hAnsi="Times New Roman"/>
          <w:rtl w:val="0"/>
          <w:lang w:val="en-US"/>
        </w:rPr>
        <w:t>clean the machines.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rPr>
      </w:pPr>
      <w:r>
        <w:rPr>
          <w:rFonts w:ascii="Times New Roman" w:hAnsi="Times New Roman"/>
          <w:rtl w:val="0"/>
          <w:lang w:val="en-US"/>
        </w:rPr>
        <w:t>Federation of Ontario Cottagers</w:t>
      </w:r>
      <w:r>
        <w:rPr>
          <w:rFonts w:ascii="Times New Roman" w:hAnsi="Times New Roman" w:hint="default"/>
          <w:rtl w:val="0"/>
          <w:lang w:val="en-US"/>
        </w:rPr>
        <w:t xml:space="preserve">’ </w:t>
      </w:r>
      <w:r>
        <w:rPr>
          <w:rFonts w:ascii="Times New Roman" w:hAnsi="Times New Roman"/>
          <w:rtl w:val="0"/>
          <w:lang w:val="en-US"/>
        </w:rPr>
        <w:t>Association (FOCA)</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Debbie attended an all-day FOCA meeting on March 4, 2023 at which information was shared on the following topics:</w:t>
      </w:r>
    </w:p>
    <w:p>
      <w:pPr>
        <w:pStyle w:val="Default"/>
        <w:numPr>
          <w:ilvl w:val="0"/>
          <w:numId w:val="6"/>
        </w:numPr>
        <w:spacing w:before="0" w:line="240" w:lineRule="auto"/>
        <w:rPr>
          <w:lang w:val="en-US"/>
        </w:rPr>
      </w:pPr>
      <w:r>
        <w:rPr>
          <w:rFonts w:ascii="Times New Roman" w:hAnsi="Times New Roman"/>
          <w:rtl w:val="0"/>
          <w:lang w:val="en-US"/>
        </w:rPr>
        <w:t>Fire prevention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FOCA has pamphlets on fire prevention.</w:t>
      </w:r>
    </w:p>
    <w:p>
      <w:pPr>
        <w:pStyle w:val="Default"/>
        <w:numPr>
          <w:ilvl w:val="0"/>
          <w:numId w:val="7"/>
        </w:numPr>
        <w:bidi w:val="0"/>
        <w:spacing w:before="0" w:line="240" w:lineRule="auto"/>
        <w:ind w:right="0"/>
        <w:jc w:val="left"/>
        <w:rPr>
          <w:rFonts w:ascii="Times New Roman" w:hAnsi="Times New Roman"/>
          <w:rtl w:val="0"/>
          <w:lang w:val="en-US"/>
        </w:rPr>
      </w:pPr>
      <w:r>
        <w:rPr>
          <w:rFonts w:ascii="Times New Roman" w:hAnsi="Times New Roman"/>
          <w:outline w:val="0"/>
          <w:color w:val="000000"/>
          <w:u w:val="single" w:color="000000"/>
          <w:rtl w:val="0"/>
          <w:lang w:val="en-US"/>
          <w14:textFill>
            <w14:solidFill>
              <w14:srgbClr w14:val="000000"/>
            </w14:solidFill>
          </w14:textFill>
        </w:rPr>
        <w:t>e-tick.ca</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 xml:space="preserve">The website and app </w:t>
      </w:r>
      <w:r>
        <w:rPr>
          <w:rFonts w:ascii="Times New Roman" w:hAnsi="Times New Roman"/>
          <w:outline w:val="0"/>
          <w:color w:val="000000"/>
          <w:u w:val="single" w:color="000000"/>
          <w:rtl w:val="0"/>
          <w:lang w:val="en-US"/>
          <w14:textFill>
            <w14:solidFill>
              <w14:srgbClr w14:val="000000"/>
            </w14:solidFill>
          </w14:textFill>
        </w:rPr>
        <w:t>e-tick.ca</w:t>
      </w:r>
      <w:r>
        <w:rPr>
          <w:rFonts w:ascii="Times New Roman" w:hAnsi="Times New Roman"/>
          <w:rtl w:val="0"/>
          <w:lang w:val="en-US"/>
        </w:rPr>
        <w:t xml:space="preserve"> can be downloaded and used to identify ticks.</w:t>
      </w:r>
      <w:r>
        <w:rPr>
          <w:rFonts w:ascii="Times New Roman" w:hAnsi="Times New Roman" w:hint="default"/>
          <w:rtl w:val="0"/>
          <w:lang w:val="en-US"/>
        </w:rPr>
        <w:t> </w:t>
      </w: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s a public platform for image-based identification and population monitoring of ticks in Canada.</w:t>
      </w:r>
    </w:p>
    <w:p>
      <w:pPr>
        <w:pStyle w:val="Default"/>
        <w:numPr>
          <w:ilvl w:val="0"/>
          <w:numId w:val="6"/>
        </w:numPr>
        <w:spacing w:before="0" w:line="240" w:lineRule="auto"/>
        <w:rPr>
          <w:lang w:val="en-US"/>
        </w:rPr>
      </w:pPr>
      <w:r>
        <w:rPr>
          <w:rFonts w:ascii="Times New Roman" w:hAnsi="Times New Roman"/>
          <w:rtl w:val="0"/>
          <w:lang w:val="en-US"/>
        </w:rPr>
        <w:t>30 x 30</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 xml:space="preserve">Target 3, also known as </w:t>
      </w:r>
      <w:r>
        <w:rPr>
          <w:rFonts w:ascii="Times New Roman" w:hAnsi="Times New Roman" w:hint="default"/>
          <w:rtl w:val="0"/>
          <w:lang w:val="en-US"/>
        </w:rPr>
        <w:t>“</w:t>
      </w:r>
      <w:r>
        <w:rPr>
          <w:rFonts w:ascii="Times New Roman" w:hAnsi="Times New Roman"/>
          <w:rtl w:val="0"/>
          <w:lang w:val="en-US"/>
        </w:rPr>
        <w:t>30x30,</w:t>
      </w:r>
      <w:r>
        <w:rPr>
          <w:rFonts w:ascii="Times New Roman" w:hAnsi="Times New Roman" w:hint="default"/>
          <w:rtl w:val="0"/>
          <w:lang w:val="en-US"/>
        </w:rPr>
        <w:t xml:space="preserve">” </w:t>
      </w:r>
      <w:r>
        <w:rPr>
          <w:rFonts w:ascii="Times New Roman" w:hAnsi="Times New Roman"/>
          <w:rtl w:val="0"/>
          <w:lang w:val="en-US"/>
        </w:rPr>
        <w:t>calls for 30 percent of the world</w:t>
      </w:r>
      <w:r>
        <w:rPr>
          <w:rFonts w:ascii="Times New Roman" w:hAnsi="Times New Roman" w:hint="default"/>
          <w:rtl w:val="0"/>
          <w:lang w:val="en-US"/>
        </w:rPr>
        <w:t>’</w:t>
      </w:r>
      <w:r>
        <w:rPr>
          <w:rFonts w:ascii="Times New Roman" w:hAnsi="Times New Roman"/>
          <w:rtl w:val="0"/>
          <w:lang w:val="en-US"/>
        </w:rPr>
        <w:t>s terrestrial, inland water, and coastal and marine areas, to be in effective protection and management by 2030. This target came out of the United Nations Convention on Biological Diversity (CBD) meeting in Montreal, which culminated in the adoption of the Kunming-Montreal Global Biodiversity Framework.</w:t>
      </w:r>
      <w:r>
        <w:rPr>
          <w:rtl w:val="0"/>
          <w:lang w:val="en-US"/>
        </w:rPr>
        <w:t> </w:t>
      </w:r>
      <w:r>
        <w:rPr>
          <w:rFonts w:ascii="Times New Roman" w:hAnsi="Times New Roman"/>
          <w:rtl w:val="0"/>
          <w:lang w:val="en-US"/>
        </w:rPr>
        <w:t>It includes 23 targets aimed at reversing habitat and species loss, including the reduction of environmentally harmful subsidies, committing to quantifiable funding targets, and protecting 30% of the planet by 2030.</w:t>
      </w:r>
    </w:p>
    <w:p>
      <w:pPr>
        <w:pStyle w:val="Default"/>
        <w:numPr>
          <w:ilvl w:val="0"/>
          <w:numId w:val="6"/>
        </w:numPr>
        <w:spacing w:before="0" w:line="240" w:lineRule="auto"/>
        <w:rPr>
          <w:lang w:val="en-US"/>
        </w:rPr>
      </w:pPr>
      <w:r>
        <w:rPr>
          <w:rFonts w:ascii="Times New Roman" w:hAnsi="Times New Roman"/>
          <w:rtl w:val="0"/>
          <w:lang w:val="en-US"/>
        </w:rPr>
        <w:t xml:space="preserve">Boat signs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Anna-Maria will obtain 10 invasive species/wash your boat signs from FOCA (please see image below). They may be free and by picking them up we will avoid shipping fees. If there is a cost, Anna-Maria will send receipts to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Fill>
            <w14:solidFill>
              <w14:srgbClr w14:val="1DB100"/>
            </w14:solidFill>
          </w14:textFill>
        </w:rPr>
      </w:pPr>
    </w:p>
    <w:p>
      <w:pPr>
        <w:pStyle w:val="Default"/>
        <w:numPr>
          <w:ilvl w:val="0"/>
          <w:numId w:val="8"/>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rtl w:val="0"/>
          <w:lang w:val="en-US"/>
        </w:rPr>
        <w:t>Directors</w:t>
      </w:r>
      <w:r>
        <w:rPr>
          <w:rFonts w:ascii="Times New Roman" w:hAnsi="Times New Roman" w:hint="default"/>
          <w:b w:val="1"/>
          <w:bCs w:val="1"/>
          <w:u w:val="single"/>
          <w:rtl w:val="0"/>
          <w:lang w:val="en-US"/>
        </w:rPr>
        <w:t xml:space="preserve">’ </w:t>
      </w:r>
      <w:r>
        <w:rPr>
          <w:rFonts w:ascii="Times New Roman" w:hAnsi="Times New Roman"/>
          <w:b w:val="1"/>
          <w:bCs w:val="1"/>
          <w:u w:val="single"/>
          <w:rtl w:val="0"/>
          <w:lang w:val="fr-FR"/>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r>
        <w:rPr>
          <w:rFonts w:ascii="Times New Roman" w:hAnsi="Times New Roman"/>
          <w:b w:val="1"/>
          <w:bCs w:val="1"/>
          <w:u w:val="single"/>
          <w:rtl w:val="0"/>
          <w:lang w:val="en-US"/>
        </w:rPr>
        <w:t xml:space="preserve">Agricultural Committee </w:t>
      </w:r>
      <w:r>
        <w:rPr>
          <w:rFonts w:ascii="Times New Roman" w:hAnsi="Times New Roman" w:hint="default"/>
          <w:b w:val="1"/>
          <w:bCs w:val="1"/>
          <w:u w:val="single"/>
          <w:rtl w:val="0"/>
          <w:lang w:val="en-US"/>
        </w:rPr>
        <w:t xml:space="preserve">– </w:t>
      </w:r>
      <w:r>
        <w:rPr>
          <w:rFonts w:ascii="Times New Roman" w:hAnsi="Times New Roman"/>
          <w:b w:val="1"/>
          <w:bCs w:val="1"/>
          <w:u w:val="single"/>
          <w:rtl w:val="0"/>
          <w:lang w:val="en-US"/>
        </w:rPr>
        <w:t>Karen &amp; Rene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r>
        <w:rPr>
          <w:rFonts w:ascii="Times New Roman" w:hAnsi="Times New Roman"/>
          <w:rtl w:val="0"/>
          <w:lang w:val="en-US"/>
        </w:rPr>
        <w:t>Planting and replanting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Watersheds Canada has been back in touch with MWC about mechanical planting, which will possibly take place in late April. Replanting on properties that previously received plants will also be done, probably in April. We will use professional planters for replanting. We may also do some planting on our own in the fall at a location on Pumphouse Lake, where the landowner is in agreement. We may send some MWC volunteers out to previously-planted sites this spring to check if the plantings have taken well. Karen will make a list of past plantings. We will discuss this at our April meeting.</w:t>
      </w:r>
      <w:r>
        <w:rPr>
          <w:rFonts w:ascii="Times New Roman" w:hAnsi="Times New Roman"/>
          <w:outline w:val="0"/>
          <w:color w:val="017100"/>
          <w:u w:color="017100"/>
          <w:rtl w:val="0"/>
          <w:lang w:val="en-US"/>
          <w14:textFill>
            <w14:solidFill>
              <w14:srgbClr w14:val="017100"/>
            </w14:solidFill>
          </w14:textFill>
        </w:rPr>
        <w:t xml:space="preserve"> </w:t>
      </w:r>
      <w:r>
        <w:rPr>
          <w:rFonts w:ascii="Times New Roman" w:hAnsi="Times New Roman"/>
          <w:rtl w:val="0"/>
          <w:lang w:val="en-US"/>
        </w:rPr>
        <w:t>Anna-Maria and her sister will check the area they planted before. She can take photos.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u w:val="single"/>
        </w:rPr>
      </w:pPr>
      <w:r>
        <w:rPr>
          <w:rFonts w:ascii="Times New Roman" w:hAnsi="Times New Roman"/>
          <w:b w:val="1"/>
          <w:bCs w:val="1"/>
          <w:u w:val="single"/>
          <w:rtl w:val="0"/>
          <w:lang w:val="en-US"/>
        </w:rPr>
        <w:t xml:space="preserve">Science Committee </w:t>
      </w:r>
      <w:r>
        <w:rPr>
          <w:rFonts w:ascii="Times New Roman" w:hAnsi="Times New Roman" w:hint="default"/>
          <w:b w:val="1"/>
          <w:bCs w:val="1"/>
          <w:u w:val="single"/>
          <w:rtl w:val="0"/>
          <w:lang w:val="en-US"/>
        </w:rPr>
        <w:t xml:space="preserve">– </w:t>
      </w:r>
      <w:r>
        <w:rPr>
          <w:rFonts w:ascii="Times New Roman" w:hAnsi="Times New Roman"/>
          <w:b w:val="1"/>
          <w:bCs w:val="1"/>
          <w:u w:val="single"/>
          <w:rtl w:val="0"/>
          <w:lang w:val="en-US"/>
        </w:rPr>
        <w:t>Dave</w:t>
      </w:r>
    </w:p>
    <w:p>
      <w:pPr>
        <w:pStyle w:val="Body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Invasive Species</w:t>
      </w:r>
    </w:p>
    <w:p>
      <w:pPr>
        <w:pStyle w:val="Body A"/>
        <w:ind w:left="1440" w:firstLine="0"/>
        <w:rPr>
          <w:rFonts w:ascii="Times New Roman" w:cs="Times New Roman" w:hAnsi="Times New Roman" w:eastAsia="Times New Roman"/>
          <w:sz w:val="24"/>
          <w:szCs w:val="24"/>
        </w:rPr>
      </w:pPr>
      <w:r>
        <w:rPr>
          <w:rFonts w:ascii="Times New Roman" w:hAnsi="Times New Roman"/>
          <w:sz w:val="24"/>
          <w:szCs w:val="24"/>
          <w:rtl w:val="0"/>
          <w:lang w:val="en-US"/>
        </w:rPr>
        <w:t>Dave spoke to Jody Nicholas from Algonquin College on March 14. Students Emily Woodcox and</w:t>
      </w:r>
      <w:r>
        <w:rPr>
          <w:rFonts w:ascii="Times New Roman" w:hAnsi="Times New Roman"/>
          <w:outline w:val="0"/>
          <w:color w:val="ee220c"/>
          <w:sz w:val="24"/>
          <w:szCs w:val="24"/>
          <w:u w:color="ee220c"/>
          <w:rtl w:val="0"/>
          <w:lang w:val="en-US"/>
          <w14:textFill>
            <w14:solidFill>
              <w14:srgbClr w14:val="EE220C"/>
            </w14:solidFill>
          </w14:textFill>
        </w:rPr>
        <w:t xml:space="preserve"> </w:t>
      </w:r>
      <w:r>
        <w:rPr>
          <w:rFonts w:ascii="Times New Roman" w:hAnsi="Times New Roman"/>
          <w:sz w:val="24"/>
          <w:szCs w:val="24"/>
          <w:u w:color="ee220c"/>
          <w:rtl w:val="0"/>
          <w:lang w:val="en-US"/>
        </w:rPr>
        <w:t xml:space="preserve">Ashley Conrad </w:t>
      </w:r>
      <w:r>
        <w:rPr>
          <w:rFonts w:ascii="Times New Roman" w:hAnsi="Times New Roman"/>
          <w:sz w:val="24"/>
          <w:szCs w:val="24"/>
          <w:rtl w:val="0"/>
          <w:lang w:val="en-US"/>
        </w:rPr>
        <w:t>may be involved in designing this project. Dave will try to meet with these students before MWC</w:t>
      </w:r>
      <w:r>
        <w:rPr>
          <w:rFonts w:ascii="Times New Roman" w:hAnsi="Times New Roman" w:hint="default"/>
          <w:sz w:val="24"/>
          <w:szCs w:val="24"/>
          <w:rtl w:val="0"/>
          <w:lang w:val="en-US"/>
        </w:rPr>
        <w:t>’</w:t>
      </w:r>
      <w:r>
        <w:rPr>
          <w:rFonts w:ascii="Times New Roman" w:hAnsi="Times New Roman"/>
          <w:sz w:val="24"/>
          <w:szCs w:val="24"/>
          <w:rtl w:val="0"/>
          <w:lang w:val="en-US"/>
        </w:rPr>
        <w:t xml:space="preserve">s April meeting. </w:t>
      </w:r>
    </w:p>
    <w:p>
      <w:pPr>
        <w:pStyle w:val="Body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Turtle Fencing</w:t>
      </w:r>
    </w:p>
    <w:p>
      <w:pPr>
        <w:pStyle w:val="Body A"/>
        <w:ind w:left="144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As part of her high school volunteer requirement, Samantha Walt, daughter of MWC volunteers Amanda and Michael Walt, researched grants MWC might apply for. She found four possibilities: </w:t>
      </w:r>
    </w:p>
    <w:p>
      <w:pPr>
        <w:pStyle w:val="Body A"/>
        <w:ind w:left="2160" w:firstLine="0"/>
        <w:rPr>
          <w:rFonts w:ascii="Times New Roman" w:cs="Times New Roman" w:hAnsi="Times New Roman" w:eastAsia="Times New Roman"/>
          <w:sz w:val="24"/>
          <w:szCs w:val="24"/>
        </w:rPr>
      </w:pPr>
      <w:r>
        <w:rPr>
          <w:rFonts w:ascii="Times New Roman" w:hAnsi="Times New Roman"/>
          <w:sz w:val="24"/>
          <w:szCs w:val="24"/>
          <w:rtl w:val="0"/>
          <w:lang w:val="en-US"/>
        </w:rPr>
        <w:t>Echo foundation</w:t>
      </w:r>
    </w:p>
    <w:p>
      <w:pPr>
        <w:pStyle w:val="Body A"/>
        <w:ind w:left="2160" w:firstLine="0"/>
        <w:rPr>
          <w:rFonts w:ascii="Times New Roman" w:cs="Times New Roman" w:hAnsi="Times New Roman" w:eastAsia="Times New Roman"/>
          <w:sz w:val="24"/>
          <w:szCs w:val="24"/>
        </w:rPr>
      </w:pPr>
      <w:r>
        <w:rPr>
          <w:rFonts w:ascii="Times New Roman" w:hAnsi="Times New Roman"/>
          <w:sz w:val="24"/>
          <w:szCs w:val="24"/>
          <w:rtl w:val="0"/>
          <w:lang w:val="en-US"/>
        </w:rPr>
        <w:t>Ontario Community Environment Fund</w:t>
      </w:r>
    </w:p>
    <w:p>
      <w:pPr>
        <w:pStyle w:val="Body A"/>
        <w:ind w:left="2160" w:firstLine="0"/>
        <w:rPr>
          <w:rFonts w:ascii="Times New Roman" w:cs="Times New Roman" w:hAnsi="Times New Roman" w:eastAsia="Times New Roman"/>
          <w:sz w:val="24"/>
          <w:szCs w:val="24"/>
        </w:rPr>
      </w:pPr>
      <w:r>
        <w:rPr>
          <w:rFonts w:ascii="Times New Roman" w:hAnsi="Times New Roman"/>
          <w:sz w:val="24"/>
          <w:szCs w:val="24"/>
          <w:rtl w:val="0"/>
          <w:lang w:val="en-US"/>
        </w:rPr>
        <w:t>Ontario Wildlife Foundation</w:t>
      </w:r>
    </w:p>
    <w:p>
      <w:pPr>
        <w:pStyle w:val="Body A"/>
        <w:ind w:left="216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Patagonia  </w:t>
      </w:r>
    </w:p>
    <w:p>
      <w:pPr>
        <w:pStyle w:val="Body A"/>
        <w:ind w:left="144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Dave went through all of them. Some give money to sustain a group. This might be good if we have operational costs in the future. Patagonia is not for us. They only give donations in locations where they have a store. Also, they are international and we are not. But they do have a media grant which might be interesting for us in the future. The Ontario Wildlife Foundation grant sounds like it might work for restoring the Cobden Marsh. Dave thinks we should look into this - the deadline to apply is May 31. Ivan Burton, Chief Administration Officer for the Township of Whitewater Region, said the new planner, Alex Benzie, would be the lead on this. Dave will ask Algonquin College </w:t>
      </w:r>
      <w:r>
        <w:rPr>
          <w:rFonts w:ascii="Times New Roman" w:hAnsi="Times New Roman"/>
          <w:sz w:val="24"/>
          <w:szCs w:val="24"/>
          <w:u w:color="ff644e"/>
          <w:rtl w:val="0"/>
          <w:lang w:val="en-US"/>
        </w:rPr>
        <w:t xml:space="preserve">for </w:t>
      </w:r>
      <w:r>
        <w:rPr>
          <w:rFonts w:ascii="Times New Roman" w:hAnsi="Times New Roman"/>
          <w:sz w:val="24"/>
          <w:szCs w:val="24"/>
          <w:rtl w:val="0"/>
          <w:lang w:val="en-US"/>
        </w:rPr>
        <w:t>support. Debbie will ask the Ottawa Valley Active Transportation Alliance</w:t>
      </w:r>
      <w:r>
        <w:rPr>
          <w:rFonts w:ascii="Times New Roman" w:hAnsi="Times New Roman"/>
          <w:sz w:val="28"/>
          <w:szCs w:val="28"/>
          <w:rtl w:val="0"/>
          <w:lang w:val="en-US"/>
        </w:rPr>
        <w:t xml:space="preserve"> </w:t>
      </w:r>
      <w:r>
        <w:rPr>
          <w:rFonts w:ascii="Times New Roman" w:hAnsi="Times New Roman"/>
          <w:sz w:val="24"/>
          <w:szCs w:val="24"/>
          <w:rtl w:val="0"/>
          <w:lang w:val="en-US"/>
        </w:rPr>
        <w:t>for a letter of support. Much of the work is already done. We will need to talk to the Civitan Club and the township. We have already requested two part-time summer positions through Canada Summer Jobs, which would run May 1 - Aug. 31 for about 30 hours a week. Anna-Maria knows someone who might apply for one of these positions.</w:t>
      </w:r>
    </w:p>
    <w:p>
      <w:pPr>
        <w:pStyle w:val="Body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Spring Flooding</w:t>
      </w:r>
    </w:p>
    <w:p>
      <w:pPr>
        <w:pStyle w:val="Body A"/>
        <w:ind w:left="1440" w:firstLine="0"/>
        <w:rPr>
          <w:rFonts w:ascii="Times New Roman" w:cs="Times New Roman" w:hAnsi="Times New Roman" w:eastAsia="Times New Roman"/>
          <w:outline w:val="0"/>
          <w:color w:val="ee220c"/>
          <w:u w:color="ee220c"/>
          <w14:textFill>
            <w14:solidFill>
              <w14:srgbClr w14:val="EE220C"/>
            </w14:solidFill>
          </w14:textFill>
        </w:rPr>
      </w:pPr>
      <w:r>
        <w:rPr>
          <w:rFonts w:ascii="Times New Roman" w:hAnsi="Times New Roman"/>
          <w:sz w:val="24"/>
          <w:szCs w:val="24"/>
          <w:rtl w:val="0"/>
          <w:lang w:val="en-US"/>
        </w:rPr>
        <w:t>They are predicting spring flooding this year due to high snow accumulation. There is not much ice on Muskrat Lake.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u w:val="single"/>
        </w:rPr>
      </w:pPr>
      <w:r>
        <w:rPr>
          <w:rFonts w:ascii="Times New Roman" w:hAnsi="Times New Roman"/>
          <w:b w:val="1"/>
          <w:bCs w:val="1"/>
          <w:u w:val="single"/>
          <w:rtl w:val="0"/>
          <w:lang w:val="fr-FR"/>
        </w:rPr>
        <w:t xml:space="preserve">Communications &amp; Media </w:t>
      </w:r>
      <w:r>
        <w:rPr>
          <w:rFonts w:ascii="Times New Roman" w:hAnsi="Times New Roman"/>
          <w:b w:val="1"/>
          <w:bCs w:val="1"/>
          <w:u w:val="single"/>
          <w:rtl w:val="0"/>
          <w:lang w:val="en-US"/>
        </w:rPr>
        <w:t>-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rFonts w:ascii="Times New Roman" w:cs="Times New Roman" w:hAnsi="Times New Roman" w:eastAsia="Times New Roman"/>
        </w:rPr>
      </w:pPr>
      <w:r>
        <w:rPr>
          <w:rFonts w:ascii="Times New Roman" w:hAnsi="Times New Roman"/>
          <w:rtl w:val="0"/>
          <w:lang w:val="en-US"/>
        </w:rPr>
        <w:t>No update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b w:val="1"/>
          <w:bCs w:val="1"/>
          <w:u w:val="single"/>
        </w:rPr>
      </w:pPr>
      <w:r>
        <w:rPr>
          <w:rFonts w:ascii="Times New Roman" w:hAnsi="Times New Roman"/>
          <w:b w:val="1"/>
          <w:bCs w:val="1"/>
          <w:u w:val="single"/>
          <w:rtl w:val="0"/>
          <w:lang w:val="en-US"/>
        </w:rPr>
        <w:t>Fundraising Committee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rFonts w:ascii="Times New Roman" w:cs="Times New Roman" w:hAnsi="Times New Roman" w:eastAsia="Times New Roman"/>
        </w:rPr>
      </w:pPr>
      <w:r>
        <w:rPr>
          <w:rFonts w:ascii="Times New Roman" w:hAnsi="Times New Roman"/>
          <w:rtl w:val="0"/>
          <w:lang w:val="en-US"/>
        </w:rPr>
        <w:t>Karen noticed that Honda has an environmental grant that we could look into.</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440" w:firstLine="0"/>
        <w:rPr>
          <w:rFonts w:ascii="Times New Roman" w:cs="Times New Roman" w:hAnsi="Times New Roman" w:eastAsia="Times New Roman"/>
          <w:outline w:val="0"/>
          <w:color w:val="ee220c"/>
          <w:u w:color="ee220c"/>
          <w14:textFill>
            <w14:solidFill>
              <w14:srgbClr w14:val="EE220C"/>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rtl w:val="0"/>
          <w:lang w:val="en-US"/>
        </w:rPr>
        <w:t>Old Business - Karen</w:t>
      </w:r>
    </w:p>
    <w:p>
      <w:pPr>
        <w:pStyle w:val="Default"/>
        <w:spacing w:before="0" w:line="240" w:lineRule="auto"/>
        <w:ind w:left="720" w:firstLine="0"/>
        <w:rPr>
          <w:rFonts w:ascii="Times New Roman" w:cs="Times New Roman" w:hAnsi="Times New Roman" w:eastAsia="Times New Roman"/>
        </w:rPr>
      </w:pPr>
      <w:r>
        <w:rPr>
          <w:rFonts w:ascii="Times New Roman" w:hAnsi="Times New Roman"/>
          <w:rtl w:val="0"/>
          <w:lang w:val="en-US"/>
        </w:rPr>
        <w:t>Billboards</w:t>
      </w:r>
    </w:p>
    <w:p>
      <w:pPr>
        <w:pStyle w:val="Default"/>
        <w:spacing w:before="0" w:line="240" w:lineRule="auto"/>
        <w:ind w:left="1440" w:firstLine="0"/>
        <w:rPr>
          <w:rFonts w:ascii="Times New Roman" w:cs="Times New Roman" w:hAnsi="Times New Roman" w:eastAsia="Times New Roman"/>
        </w:rPr>
      </w:pPr>
      <w:r>
        <w:rPr>
          <w:rFonts w:ascii="Times New Roman" w:hAnsi="Times New Roman"/>
          <w:rtl w:val="0"/>
          <w:lang w:val="en-US"/>
        </w:rPr>
        <w:t>Karen will get a quote from the person she contacted about making the billboards. He said he could give us some good design ideas so we may not require graphic design services. The billboard may have an aluminum backing. We were advised not to use stickers for the paid ads. The billboard will be similar to the one at Golden Lake. Once Karen hears back she will let us know the details.</w:t>
      </w:r>
    </w:p>
    <w:p>
      <w:pPr>
        <w:pStyle w:val="Default"/>
        <w:spacing w:before="0" w:line="240" w:lineRule="auto"/>
        <w:ind w:left="720" w:firstLine="0"/>
        <w:rPr>
          <w:rFonts w:ascii="Times New Roman" w:cs="Times New Roman" w:hAnsi="Times New Roman" w:eastAsia="Times New Roman"/>
        </w:rPr>
      </w:pPr>
      <w:r>
        <w:rPr>
          <w:rFonts w:ascii="Times New Roman" w:hAnsi="Times New Roman"/>
          <w:rtl w:val="0"/>
          <w:lang w:val="en-US"/>
        </w:rPr>
        <w:t>RC One Voice</w:t>
      </w:r>
    </w:p>
    <w:p>
      <w:pPr>
        <w:pStyle w:val="Default"/>
        <w:spacing w:before="0" w:line="240" w:lineRule="auto"/>
        <w:ind w:left="1440" w:firstLine="0"/>
        <w:rPr>
          <w:rFonts w:ascii="Times New Roman" w:cs="Times New Roman" w:hAnsi="Times New Roman" w:eastAsia="Times New Roman"/>
        </w:rPr>
      </w:pPr>
      <w:r>
        <w:rPr>
          <w:rFonts w:ascii="Times New Roman" w:hAnsi="Times New Roman"/>
          <w:rtl w:val="0"/>
          <w:lang w:val="en-US"/>
        </w:rPr>
        <w:t>Renfrew County One Voice, a group looking to put together a county-wide stewardship council, met on Tuesday, March 14. Rene, Karen, Dave and Debbie represented MWC at this meeting, which involved a discussion of how to set up a stewardship council, and who should be involved.</w:t>
      </w:r>
    </w:p>
    <w:p>
      <w:pPr>
        <w:pStyle w:val="Default"/>
        <w:spacing w:before="0" w:line="240" w:lineRule="auto"/>
        <w:ind w:left="720" w:firstLine="0"/>
        <w:rPr>
          <w:rFonts w:ascii="Times New Roman" w:cs="Times New Roman" w:hAnsi="Times New Roman" w:eastAsia="Times New Roman"/>
        </w:rPr>
      </w:pPr>
      <w:r>
        <w:rPr>
          <w:rFonts w:ascii="Times New Roman" w:hAnsi="Times New Roman"/>
          <w:rtl w:val="0"/>
          <w:lang w:val="en-US"/>
        </w:rPr>
        <w:t>Buoys - Dave and Anna-Maria</w:t>
      </w:r>
    </w:p>
    <w:p>
      <w:pPr>
        <w:pStyle w:val="Default"/>
        <w:spacing w:before="0" w:line="240" w:lineRule="auto"/>
        <w:ind w:left="1440" w:firstLine="0"/>
        <w:rPr>
          <w:rFonts w:ascii="Times New Roman" w:cs="Times New Roman" w:hAnsi="Times New Roman" w:eastAsia="Times New Roman"/>
        </w:rPr>
      </w:pPr>
      <w:r>
        <w:rPr>
          <w:rFonts w:ascii="Times New Roman" w:hAnsi="Times New Roman"/>
          <w:rtl w:val="0"/>
          <w:lang w:val="en-US"/>
        </w:rPr>
        <w:t>Anna-Maria will send Barb the information she gathered about pricing for two different choices of buoys to delineate the swimming area at Cobden Beach. Barb will send this information to the MWC group after tonight</w:t>
      </w:r>
      <w:r>
        <w:rPr>
          <w:rFonts w:ascii="Times New Roman" w:hAnsi="Times New Roman" w:hint="default"/>
          <w:rtl w:val="0"/>
          <w:lang w:val="en-US"/>
        </w:rPr>
        <w:t>’</w:t>
      </w:r>
      <w:r>
        <w:rPr>
          <w:rFonts w:ascii="Times New Roman" w:hAnsi="Times New Roman"/>
          <w:rtl w:val="0"/>
          <w:lang w:val="en-US"/>
        </w:rPr>
        <w:t>s meeting with a note asking them to choose which option they prefer. Once we hear back from everyone we can go ahead and order the buoys and rope.</w:t>
      </w:r>
    </w:p>
    <w:p>
      <w:pPr>
        <w:pStyle w:val="Default"/>
        <w:spacing w:before="0" w:line="240" w:lineRule="auto"/>
        <w:ind w:left="1440" w:firstLine="0"/>
        <w:rPr>
          <w:rFonts w:ascii="Times New Roman" w:cs="Times New Roman" w:hAnsi="Times New Roman" w:eastAsia="Times New Roman"/>
          <w:outline w:val="0"/>
          <w:color w:val="1db100"/>
          <w:u w:color="1db100"/>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rtl w:val="0"/>
          <w:lang w:val="en-US"/>
        </w:rPr>
        <w:t>Other/New Business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Grant Connect - Dave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 xml:space="preserve">We agreed at our last meeting to pay the fee to be a member of Grant Connect.  It seems like a hub of various grants that may interest MWC, as well as grants for farmers and lake associations. Dave will set it up for our executive to have access to Grant Connect to search for useful grants that may help us.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Committee to look at bylaws concerning replanting of trees and shrubs that are removed during construction of a new build - Karen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We will wait on forming a committee to look at these bylaws for now. Claus said the planners from Pembroke and Renfrew County will be meeting to discuss what to do now that Ford</w:t>
      </w:r>
      <w:r>
        <w:rPr>
          <w:rFonts w:ascii="Times New Roman" w:hAnsi="Times New Roman" w:hint="default"/>
          <w:rtl w:val="0"/>
          <w:lang w:val="en-US"/>
        </w:rPr>
        <w:t>’</w:t>
      </w:r>
      <w:r>
        <w:rPr>
          <w:rFonts w:ascii="Times New Roman" w:hAnsi="Times New Roman"/>
          <w:rtl w:val="0"/>
          <w:lang w:val="en-US"/>
        </w:rPr>
        <w:t>s recent legislation removed some of the protections for waterfront builds. It</w:t>
      </w:r>
      <w:r>
        <w:rPr>
          <w:rFonts w:ascii="Times New Roman" w:hAnsi="Times New Roman" w:hint="default"/>
          <w:rtl w:val="0"/>
          <w:lang w:val="en-US"/>
        </w:rPr>
        <w:t>’</w:t>
      </w:r>
      <w:r>
        <w:rPr>
          <w:rFonts w:ascii="Times New Roman" w:hAnsi="Times New Roman"/>
          <w:rtl w:val="0"/>
          <w:lang w:val="en-US"/>
        </w:rPr>
        <w:t>s in discussion at the county level with all the planners. It used to be that a a 30-metre setback from the water was required but officials would often find out too late about a build that didn</w:t>
      </w:r>
      <w:r>
        <w:rPr>
          <w:rFonts w:ascii="Times New Roman" w:hAnsi="Times New Roman" w:hint="default"/>
          <w:rtl w:val="0"/>
          <w:lang w:val="en-US"/>
        </w:rPr>
        <w:t>’</w:t>
      </w:r>
      <w:r>
        <w:rPr>
          <w:rFonts w:ascii="Times New Roman" w:hAnsi="Times New Roman"/>
          <w:rtl w:val="0"/>
          <w:lang w:val="en-US"/>
        </w:rPr>
        <w:t xml:space="preserve">t follow this rule, after the structure was built. Enforcement is a problem. </w:t>
      </w:r>
      <w:r>
        <w:rPr>
          <w:rFonts w:ascii="Times New Roman" w:hAnsi="Times New Roman"/>
          <w:rtl w:val="0"/>
          <w:lang w:val="en-US"/>
        </w:rPr>
        <w:t>Claus will keep us up to date on the results of the planners</w:t>
      </w:r>
      <w:r>
        <w:rPr>
          <w:rFonts w:ascii="Times New Roman" w:hAnsi="Times New Roman" w:hint="default"/>
          <w:rtl w:val="0"/>
          <w:lang w:val="en-US"/>
        </w:rPr>
        <w:t xml:space="preserve">’ </w:t>
      </w:r>
      <w:r>
        <w:rPr>
          <w:rFonts w:ascii="Times New Roman" w:hAnsi="Times New Roman"/>
          <w:rtl w:val="0"/>
          <w:lang w:val="en-US"/>
        </w:rPr>
        <w:t xml:space="preserve">meeting. </w:t>
      </w:r>
      <w:r>
        <w:rPr>
          <w:rFonts w:ascii="Times New Roman" w:hAnsi="Times New Roman"/>
          <w:rtl w:val="0"/>
          <w:lang w:val="en-US"/>
        </w:rPr>
        <w:t>July is Claus</w:t>
      </w:r>
      <w:r>
        <w:rPr>
          <w:rFonts w:ascii="Times New Roman" w:hAnsi="Times New Roman" w:hint="default"/>
          <w:rtl w:val="0"/>
          <w:lang w:val="en-US"/>
        </w:rPr>
        <w:t xml:space="preserve">’ </w:t>
      </w:r>
      <w:r>
        <w:rPr>
          <w:rFonts w:ascii="Times New Roman" w:hAnsi="Times New Roman"/>
          <w:rtl w:val="0"/>
          <w:lang w:val="en-US"/>
        </w:rPr>
        <w:t>last month with Laurentian Valley Township but he will continue to represent Laurentian Valley with MWC.</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Revising MWC</w:t>
      </w:r>
      <w:r>
        <w:rPr>
          <w:rFonts w:ascii="Times New Roman" w:hAnsi="Times New Roman" w:hint="default"/>
          <w:rtl w:val="0"/>
          <w:lang w:val="en-US"/>
        </w:rPr>
        <w:t>’</w:t>
      </w:r>
      <w:r>
        <w:rPr>
          <w:rFonts w:ascii="Times New Roman" w:hAnsi="Times New Roman"/>
          <w:rtl w:val="0"/>
          <w:lang w:val="en-US"/>
        </w:rPr>
        <w:t>s bylaws: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Dave, Evelyn and Karen have formed a committee to revise MWC</w:t>
      </w:r>
      <w:r>
        <w:rPr>
          <w:rFonts w:ascii="Times New Roman" w:hAnsi="Times New Roman" w:hint="default"/>
          <w:rtl w:val="0"/>
          <w:lang w:val="en-US"/>
        </w:rPr>
        <w:t>’</w:t>
      </w:r>
      <w:r>
        <w:rPr>
          <w:rFonts w:ascii="Times New Roman" w:hAnsi="Times New Roman"/>
          <w:rtl w:val="0"/>
          <w:lang w:val="en-US"/>
        </w:rPr>
        <w:t>s bylaws.</w:t>
      </w:r>
      <w:r>
        <w:rPr>
          <w:rtl w:val="0"/>
          <w:lang w:val="en-US"/>
        </w:rPr>
        <w:t xml:space="preserve"> </w:t>
      </w:r>
      <w:r>
        <w:rPr>
          <w:rFonts w:ascii="Times New Roman" w:hAnsi="Times New Roman"/>
          <w:rtl w:val="0"/>
          <w:lang w:val="en-US"/>
        </w:rPr>
        <w:t>Karen will also ask Julie Truelove to join the committee, as she was involved in writing the original bylaws.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rPr>
      </w:pPr>
      <w:r>
        <w:rPr>
          <w:rFonts w:ascii="Times New Roman" w:hAnsi="Times New Roman"/>
          <w:rtl w:val="0"/>
          <w:lang w:val="en-US"/>
        </w:rPr>
        <w:t>Presentation to Township of Whitewater Region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rtl w:val="0"/>
          <w:lang w:val="en-US"/>
        </w:rPr>
        <w:t>On Wed. April 19 at 4:45 MWC will present to the new council about our projects. Debbie, Evelyn</w:t>
      </w:r>
      <w:r>
        <w:rPr>
          <w:rFonts w:ascii="Times New Roman" w:hAnsi="Times New Roman"/>
          <w:rtl w:val="0"/>
          <w:lang w:val="en-US"/>
        </w:rPr>
        <w:t xml:space="preserve"> and </w:t>
      </w:r>
      <w:r>
        <w:rPr>
          <w:rFonts w:ascii="Times New Roman" w:hAnsi="Times New Roman"/>
          <w:rtl w:val="0"/>
          <w:lang w:val="en-US"/>
        </w:rPr>
        <w:t>Karen will attend.</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firstLine="0"/>
        <w:rPr>
          <w:rFonts w:ascii="Times New Roman" w:cs="Times New Roman" w:hAnsi="Times New Roman" w:eastAsia="Times New Roman"/>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2160" w:firstLine="0"/>
        <w:rPr>
          <w:rFonts w:ascii="Times New Roman" w:cs="Times New Roman" w:hAnsi="Times New Roman" w:eastAsia="Times New Roman"/>
        </w:rPr>
      </w:pPr>
      <w:r>
        <w:rPr>
          <w:rFonts w:ascii="Times New Roman" w:hAnsi="Times New Roman"/>
          <w:u w:val="single"/>
          <w:rtl w:val="0"/>
          <w:lang w:val="en-US"/>
        </w:rPr>
        <w:t>Next Meeting</w:t>
      </w:r>
    </w:p>
    <w:p>
      <w:pPr>
        <w:pStyle w:val="Default"/>
        <w:spacing w:before="0" w:line="240" w:lineRule="auto"/>
        <w:rPr>
          <w:rFonts w:ascii="Times New Roman" w:cs="Times New Roman" w:hAnsi="Times New Roman" w:eastAsia="Times New Roman"/>
          <w:b w:val="1"/>
          <w:bCs w:val="1"/>
        </w:rPr>
      </w:pPr>
    </w:p>
    <w:p>
      <w:pPr>
        <w:pStyle w:val="Default"/>
        <w:spacing w:before="0" w:line="240" w:lineRule="auto"/>
        <w:rPr>
          <w:rFonts w:ascii="Times New Roman" w:cs="Times New Roman" w:hAnsi="Times New Roman" w:eastAsia="Times New Roman"/>
        </w:rPr>
      </w:pPr>
      <w:r>
        <w:rPr>
          <w:rFonts w:ascii="Times New Roman" w:cs="Times New Roman" w:hAnsi="Times New Roman" w:eastAsia="Times New Roman"/>
          <w:b w:val="1"/>
          <w:bCs w:val="1"/>
        </w:rPr>
        <w:tab/>
      </w:r>
      <w:r>
        <w:rPr>
          <w:rFonts w:ascii="Times New Roman" w:hAnsi="Times New Roman"/>
          <w:rtl w:val="0"/>
          <w:lang w:val="en-US"/>
        </w:rPr>
        <w:t>April 20, 2023, 8:30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b w:val="1"/>
          <w:bCs w:val="1"/>
          <w:sz w:val="22"/>
          <w:szCs w:val="22"/>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b w:val="1"/>
          <w:bCs w:val="1"/>
        </w:rPr>
      </w:pPr>
      <w:r>
        <w:rPr>
          <w:rFonts w:ascii="Times New Roman" w:hAnsi="Times New Roman"/>
          <w:b w:val="1"/>
          <w:bCs w:val="1"/>
          <w:rtl w:val="0"/>
          <w:lang w:val="en-US"/>
        </w:rPr>
        <w:t>In person: Basement of the Whitewater Township Building, 44 Main Street, Cobden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b w:val="1"/>
          <w:bCs w:val="1"/>
        </w:rPr>
      </w:pPr>
      <w:r>
        <w:rPr>
          <w:rFonts w:ascii="Times New Roman" w:hAnsi="Times New Roman"/>
          <w:b w:val="1"/>
          <w:bCs w:val="1"/>
          <w:rtl w:val="0"/>
          <w:lang w:val="en-US"/>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1984" w:hanging="1264"/>
        <w:rPr>
          <w:rFonts w:ascii="Times New Roman" w:cs="Times New Roman" w:hAnsi="Times New Roman" w:eastAsia="Times New Roman"/>
          <w:sz w:val="22"/>
          <w:szCs w:val="22"/>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val="single"/>
        </w:rPr>
      </w:pPr>
      <w:r>
        <w:rPr>
          <w:rFonts w:ascii="Times New Roman" w:hAnsi="Times New Roman"/>
          <w:u w:val="single"/>
          <w:rtl w:val="0"/>
          <w:lang w:val="en-US"/>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b w:val="1"/>
          <w:bCs w:val="1"/>
        </w:rPr>
      </w:pPr>
      <w:r>
        <w:rPr>
          <w:rFonts w:ascii="Times New Roman" w:hAnsi="Times New Roman"/>
          <w:b w:val="1"/>
          <w:bCs w:val="1"/>
          <w:rtl w:val="0"/>
          <w:lang w:val="en-US"/>
        </w:rPr>
        <w:t>+1 587-978-1050 (PIN 460326449)</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76" w:lineRule="auto"/>
        <w:ind w:left="720" w:firstLine="0"/>
        <w:rPr>
          <w:rFonts w:ascii="Times New Roman" w:cs="Times New Roman" w:hAnsi="Times New Roman" w:eastAsia="Times New Roman"/>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Adjournment: 8:30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rPr>
      </w:pPr>
      <w:r>
        <w:rPr>
          <w:rFonts w:ascii="Times New Roman" w:hAnsi="Times New Roman"/>
          <w:b w:val="1"/>
          <w:bCs w:val="1"/>
          <w:rtl w:val="0"/>
          <w:lang w:val="en-US"/>
        </w:rPr>
        <w:t>Minutes recorded and submitted by:</w:t>
      </w:r>
      <w:r>
        <w:rPr>
          <w:rFonts w:ascii="Times New Roman" w:hAnsi="Times New Roman"/>
          <w:rtl w:val="0"/>
          <w:lang w:val="en-US"/>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rPr>
      </w:pPr>
      <w:r>
        <w:rPr>
          <w:rFonts w:ascii="Times New Roman" w:hAnsi="Times New Roman"/>
          <w:rtl w:val="0"/>
          <w:lang w:val="en-US"/>
        </w:rPr>
        <w:t xml:space="preserve">                                             </w:t>
        <w:tab/>
        <w:t xml:space="preserve">Barbara Green, Secretary, Muskrat Watershed </w:t>
      </w:r>
      <w:r>
        <w:rPr>
          <w:rFonts w:ascii="Times New Roman" w:hAnsi="Times New Roman"/>
          <w:rtl w:val="0"/>
          <w:lang w:val="en-US"/>
        </w:rPr>
        <w:t>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rPr>
      </w:pPr>
      <w:r>
        <w:rPr>
          <w:rFonts w:ascii="Times New Roman" w:hAnsi="Times New Roman"/>
          <w:b w:val="1"/>
          <w:bCs w:val="1"/>
          <w:rtl w:val="0"/>
          <w:lang w:val="en-US"/>
        </w:rPr>
        <w:t xml:space="preserve">Approved by:   </w:t>
      </w:r>
      <w:r>
        <w:rPr>
          <w:rFonts w:ascii="Times New Roman" w:hAnsi="Times New Roman"/>
          <w:rtl w:val="0"/>
          <w:lang w:val="en-US"/>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rPr>
          <w:rFonts w:ascii="Times New Roman" w:cs="Times New Roman" w:hAnsi="Times New Roman" w:eastAsia="Times New Roman"/>
        </w:rPr>
      </w:pPr>
      <w:r>
        <w:rPr>
          <w:rFonts w:ascii="Times New Roman" w:hAnsi="Times New Roman"/>
          <w:rtl w:val="0"/>
          <w:lang w:val="en-US"/>
        </w:rPr>
        <w:t xml:space="preserve">                            </w:t>
        <w:tab/>
        <w:tab/>
        <w:t>Karen Coulas, Chair,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anchor distT="152400" distB="152400" distL="152400" distR="152400" simplePos="0" relativeHeight="251659264" behindDoc="0" locked="0" layoutInCell="1" allowOverlap="1">
            <wp:simplePos x="0" y="0"/>
            <wp:positionH relativeFrom="page">
              <wp:posOffset>1574800</wp:posOffset>
            </wp:positionH>
            <wp:positionV relativeFrom="line">
              <wp:posOffset>360154</wp:posOffset>
            </wp:positionV>
            <wp:extent cx="4457700" cy="5943600"/>
            <wp:effectExtent l="0" t="0" r="0" b="0"/>
            <wp:wrapTopAndBottom distT="152400" distB="152400"/>
            <wp:docPr id="1073741826" name="officeArt object" descr="IMG_5484.jpeg"/>
            <wp:cNvGraphicFramePr/>
            <a:graphic xmlns:a="http://schemas.openxmlformats.org/drawingml/2006/main">
              <a:graphicData uri="http://schemas.openxmlformats.org/drawingml/2006/picture">
                <pic:pic xmlns:pic="http://schemas.openxmlformats.org/drawingml/2006/picture">
                  <pic:nvPicPr>
                    <pic:cNvPr id="1073741826" name="IMG_5484.jpeg" descr="IMG_5484.jpeg"/>
                    <pic:cNvPicPr>
                      <a:picLocks noChangeAspect="1"/>
                    </pic:cNvPicPr>
                  </pic:nvPicPr>
                  <pic:blipFill>
                    <a:blip r:embed="rId5">
                      <a:extLst/>
                    </a:blip>
                    <a:stretch>
                      <a:fillRect/>
                    </a:stretch>
                  </pic:blipFill>
                  <pic:spPr>
                    <a:xfrm>
                      <a:off x="0" y="0"/>
                      <a:ext cx="4457700" cy="5943600"/>
                    </a:xfrm>
                    <a:prstGeom prst="rect">
                      <a:avLst/>
                    </a:prstGeom>
                    <a:ln w="12700" cap="flat">
                      <a:noFill/>
                      <a:miter lim="400000"/>
                    </a:ln>
                    <a:effectLst/>
                  </pic:spPr>
                </pic:pic>
              </a:graphicData>
            </a:graphic>
          </wp:anchor>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r>
        <w:rPr>
          <w:rFonts w:ascii="Times New Roman" w:hAnsi="Times New Roman"/>
          <w:rtl w:val="0"/>
          <w:lang w:val="en-US"/>
        </w:rPr>
        <w:t>DON</w:t>
      </w:r>
      <w:r>
        <w:rPr>
          <w:rFonts w:ascii="Times New Roman" w:hAnsi="Times New Roman" w:hint="default"/>
          <w:rtl w:val="0"/>
          <w:lang w:val="en-US"/>
        </w:rPr>
        <w:t>’</w:t>
      </w:r>
      <w:r>
        <w:rPr>
          <w:rFonts w:ascii="Times New Roman" w:hAnsi="Times New Roman"/>
          <w:rtl w:val="0"/>
          <w:lang w:val="en-US"/>
        </w:rPr>
        <w:t xml:space="preserve">T FORGET  TO RENEW YOUR MWC MEMBERSHIP FOR 2023!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r>
        <w:rPr>
          <w:rFonts w:ascii="Times New Roman" w:hAnsi="Times New Roman"/>
          <w:rtl w:val="0"/>
          <w:lang w:val="en-US"/>
        </w:rPr>
        <w:t xml:space="preserve">COST IS $20 PER MEMBERSHIP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rPr>
      </w:pP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S EASY TO RENEW - JUST SEND AN E-TRANSFER TO:</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30"/>
          <w:szCs w:val="30"/>
          <w:u w:val="single"/>
        </w:rPr>
      </w:pPr>
      <w:r>
        <w:rPr>
          <w:rFonts w:ascii="Times New Roman" w:hAnsi="Times New Roman"/>
          <w:sz w:val="30"/>
          <w:szCs w:val="30"/>
          <w:rtl w:val="0"/>
          <w:lang w:val="en-US"/>
        </w:rPr>
        <w:t xml:space="preserve"> </w:t>
      </w:r>
      <w:r>
        <w:rPr>
          <w:rStyle w:val="Hyperlink.0"/>
        </w:rPr>
        <w:fldChar w:fldCharType="begin" w:fldLock="0"/>
      </w:r>
      <w:r>
        <w:rPr>
          <w:rStyle w:val="Hyperlink.0"/>
        </w:rPr>
        <w:instrText xml:space="preserve"> HYPERLINK "mailto:muskratwatershedcouncil@gmail.com"</w:instrText>
      </w:r>
      <w:r>
        <w:rPr>
          <w:rStyle w:val="Hyperlink.0"/>
        </w:rPr>
        <w:fldChar w:fldCharType="separate" w:fldLock="0"/>
      </w:r>
      <w:r>
        <w:rPr>
          <w:rStyle w:val="Hyperlink.0"/>
          <w:rtl w:val="0"/>
          <w:lang w:val="en-US"/>
        </w:rPr>
        <w:t>muskratwatershedcouncil@gmail.com</w:t>
      </w:r>
      <w:r>
        <w:rPr/>
        <w:fldChar w:fldCharType="end" w:fldLock="0"/>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rPr>
          <w:rFonts w:ascii="Times New Roman" w:cs="Times New Roman" w:hAnsi="Times New Roman" w:eastAsia="Times New Roman"/>
          <w:sz w:val="30"/>
          <w:szCs w:val="3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ind w:left="720" w:firstLine="0"/>
        <w:jc w:val="center"/>
        <w:sectPr>
          <w:headerReference w:type="default" r:id="rId6"/>
          <w:footerReference w:type="default" r:id="rId7"/>
          <w:pgSz w:w="12240" w:h="15840" w:orient="portrait"/>
          <w:pgMar w:top="1440" w:right="1440" w:bottom="1440" w:left="1440" w:header="720" w:footer="864"/>
          <w:bidi w:val="0"/>
        </w:sectPr>
      </w:pPr>
      <w:r>
        <w:rPr>
          <w:rFonts w:ascii="Times New Roman" w:hAnsi="Times New Roman"/>
          <w:sz w:val="30"/>
          <w:szCs w:val="30"/>
          <w:rtl w:val="0"/>
          <w:lang w:val="en-US"/>
        </w:rPr>
        <w:t>(Please put your name and email address in the message box so we can email your tax receipt.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76" w:lineRule="auto"/>
      </w:pPr>
      <w:r>
        <w:drawing xmlns:a="http://schemas.openxmlformats.org/drawingml/2006/main">
          <wp:inline distT="0" distB="0" distL="0" distR="0">
            <wp:extent cx="5943473" cy="3208375"/>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8">
                      <a:extLst/>
                    </a:blip>
                    <a:stretch>
                      <a:fillRect/>
                    </a:stretch>
                  </pic:blipFill>
                  <pic:spPr>
                    <a:xfrm>
                      <a:off x="0" y="0"/>
                      <a:ext cx="5943473" cy="3208375"/>
                    </a:xfrm>
                    <a:prstGeom prst="rect">
                      <a:avLst/>
                    </a:prstGeom>
                    <a:ln w="12700" cap="flat">
                      <a:noFill/>
                      <a:miter lim="400000"/>
                    </a:ln>
                    <a:effectLst/>
                  </pic:spPr>
                </pic:pic>
              </a:graphicData>
            </a:graphic>
          </wp:inline>
        </w:drawing>
      </w:r>
    </w:p>
    <w:sectPr>
      <w:head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8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9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8"/>
          <w:tab w:val="left" w:pos="2836"/>
          <w:tab w:val="left" w:pos="3545"/>
          <w:tab w:val="left" w:pos="4254"/>
          <w:tab w:val="left" w:pos="4963"/>
          <w:tab w:val="left" w:pos="5672"/>
          <w:tab w:val="left" w:pos="6381"/>
          <w:tab w:val="left" w:pos="7090"/>
          <w:tab w:val="left" w:pos="7799"/>
          <w:tab w:val="left" w:pos="8508"/>
          <w:tab w:val="left" w:pos="8860"/>
        </w:tabs>
        <w:ind w:left="21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3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5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7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18"/>
          <w:tab w:val="left" w:pos="2127"/>
          <w:tab w:val="left" w:pos="3545"/>
          <w:tab w:val="left" w:pos="4254"/>
          <w:tab w:val="left" w:pos="4963"/>
          <w:tab w:val="left" w:pos="5672"/>
          <w:tab w:val="left" w:pos="6381"/>
          <w:tab w:val="left" w:pos="7090"/>
          <w:tab w:val="left" w:pos="7799"/>
          <w:tab w:val="left" w:pos="8508"/>
          <w:tab w:val="left" w:pos="8860"/>
        </w:tabs>
        <w:ind w:left="28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30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6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8"/>
          <w:tab w:val="left" w:pos="2836"/>
          <w:tab w:val="left" w:pos="3545"/>
          <w:tab w:val="left" w:pos="4254"/>
          <w:tab w:val="left" w:pos="4963"/>
          <w:tab w:val="left" w:pos="5672"/>
          <w:tab w:val="left" w:pos="6381"/>
          <w:tab w:val="left" w:pos="7090"/>
          <w:tab w:val="left" w:pos="7799"/>
          <w:tab w:val="left" w:pos="8508"/>
          <w:tab w:val="left" w:pos="8860"/>
        </w:tabs>
        <w:ind w:left="22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8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34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40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46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52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58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8"/>
          <w:tab w:val="left" w:pos="2127"/>
          <w:tab w:val="left" w:pos="2836"/>
          <w:tab w:val="left" w:pos="3545"/>
          <w:tab w:val="left" w:pos="4254"/>
          <w:tab w:val="left" w:pos="4963"/>
          <w:tab w:val="left" w:pos="5672"/>
          <w:tab w:val="left" w:pos="7090"/>
          <w:tab w:val="left" w:pos="7799"/>
          <w:tab w:val="left" w:pos="8508"/>
          <w:tab w:val="left" w:pos="8860"/>
        </w:tabs>
        <w:ind w:left="642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6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18"/>
            <w:tab w:val="left" w:pos="2836"/>
            <w:tab w:val="left" w:pos="3545"/>
            <w:tab w:val="left" w:pos="4254"/>
            <w:tab w:val="left" w:pos="4963"/>
            <w:tab w:val="left" w:pos="5672"/>
            <w:tab w:val="left" w:pos="6381"/>
            <w:tab w:val="left" w:pos="7090"/>
            <w:tab w:val="left" w:pos="7799"/>
            <w:tab w:val="left" w:pos="8508"/>
            <w:tab w:val="left" w:pos="8860"/>
          </w:tabs>
          <w:ind w:left="22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8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34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40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46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52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58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18"/>
            <w:tab w:val="left" w:pos="2127"/>
            <w:tab w:val="left" w:pos="2836"/>
            <w:tab w:val="left" w:pos="3545"/>
            <w:tab w:val="left" w:pos="4254"/>
            <w:tab w:val="left" w:pos="4963"/>
            <w:tab w:val="left" w:pos="5672"/>
            <w:tab w:val="left" w:pos="7090"/>
            <w:tab w:val="left" w:pos="7799"/>
            <w:tab w:val="left" w:pos="8508"/>
            <w:tab w:val="left" w:pos="8860"/>
          </w:tabs>
          <w:ind w:left="642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Bullet">
    <w:name w:val="Bullet"/>
    <w:pPr>
      <w:numPr>
        <w:numId w:val="3"/>
      </w:numPr>
    </w:pPr>
  </w:style>
  <w:style w:type="numbering" w:styleId="Bullets">
    <w:name w:val="Bullets"/>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header" Target="head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