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jc w:val="center"/>
        <w:rPr>
          <w:rFonts w:ascii="Times New Roman" w:hAnsi="Times New Roman"/>
          <w:u w:color="000000"/>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hAnsi="Times New Roman"/>
          <w:b w:val="1"/>
          <w:bCs w:val="1"/>
          <w:u w:color="000000"/>
          <w14:textOutline w14:w="12700" w14:cap="flat">
            <w14:noFill/>
            <w14:miter w14:lim="400000"/>
          </w14:textOutline>
        </w:rPr>
      </w:pPr>
      <w:r>
        <w:rPr>
          <w:rFonts w:ascii="Times New Roman" w:hAnsi="Times New Roman"/>
          <w:b w:val="1"/>
          <w:bCs w:val="1"/>
          <w:u w:color="000000"/>
          <w14:textOutline w14:w="12700" w14:cap="flat">
            <w14:noFill/>
            <w14:miter w14:lim="400000"/>
          </w14:textOutline>
        </w:rPr>
        <w:drawing xmlns:a="http://schemas.openxmlformats.org/drawingml/2006/main">
          <wp:inline distT="0" distB="0" distL="0" distR="0">
            <wp:extent cx="3330198" cy="878519"/>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3330198" cy="878519"/>
                    </a:xfrm>
                    <a:prstGeom prst="rect">
                      <a:avLst/>
                    </a:prstGeom>
                    <a:ln w="12700" cap="flat">
                      <a:noFill/>
                      <a:miter lim="400000"/>
                    </a:ln>
                    <a:effectLst/>
                  </pic:spPr>
                </pic:pic>
              </a:graphicData>
            </a:graphic>
          </wp:inline>
        </w:drawing>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hAnsi="Times New Roman"/>
          <w:u w:color="000000"/>
          <w:lang w:val="de-DE"/>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u w:color="000000"/>
          <w:lang w:val="de-DE"/>
          <w14:textOutline w14:w="12700" w14:cap="flat">
            <w14:noFill/>
            <w14:miter w14:lim="400000"/>
          </w14:textOutline>
        </w:rPr>
      </w:pPr>
      <w:r>
        <w:rPr>
          <w:rFonts w:ascii="Times New Roman" w:hAnsi="Times New Roman"/>
          <w:b w:val="1"/>
          <w:bCs w:val="1"/>
          <w:u w:color="000000"/>
          <w:rtl w:val="0"/>
          <w:lang w:val="de-DE"/>
          <w14:textOutline w14:w="12700" w14:cap="flat">
            <w14:noFill/>
            <w14:miter w14:lim="400000"/>
          </w14:textOutline>
        </w:rPr>
        <w:t>MUSKRAT WATERSHED COUNCIL (MWC)</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Meeting of the Board of Directors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 xml:space="preserve">Meeting Minutes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Thursday, May 21, 2026, 6:30 p.m.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sz w:val="22"/>
          <w:szCs w:val="22"/>
          <w:u w:color="000000"/>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sz w:val="22"/>
          <w:szCs w:val="22"/>
          <w:u w:color="000000"/>
          <w14:textOutline w14:w="12700" w14:cap="flat">
            <w14:noFill/>
            <w14:miter w14:lim="400000"/>
          </w14:textOutline>
        </w:rPr>
      </w:pPr>
      <w:r>
        <w:rPr>
          <w:rFonts w:ascii="Times New Roman" w:hAnsi="Times New Roman"/>
          <w:b w:val="1"/>
          <w:bCs w:val="1"/>
          <w:sz w:val="22"/>
          <w:szCs w:val="22"/>
          <w:u w:color="000000"/>
          <w:rtl w:val="0"/>
          <w:lang w:val="en-US"/>
          <w14:textOutline w14:w="12700" w14:cap="flat">
            <w14:noFill/>
            <w14:miter w14:lim="400000"/>
          </w14:textOutline>
        </w:rPr>
        <w:t>In person: Basement of the Whitewater Township Building, 44 Main Street, Cobden ON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sz w:val="22"/>
          <w:szCs w:val="22"/>
          <w:u w:color="000000"/>
          <w14:textOutline w14:w="12700" w14:cap="flat">
            <w14:noFill/>
            <w14:miter w14:lim="400000"/>
          </w14:textOutline>
        </w:rPr>
      </w:pPr>
      <w:r>
        <w:rPr>
          <w:rFonts w:ascii="Times New Roman" w:hAnsi="Times New Roman"/>
          <w:b w:val="1"/>
          <w:bCs w:val="1"/>
          <w:sz w:val="22"/>
          <w:szCs w:val="22"/>
          <w:u w:color="000000"/>
          <w:rtl w:val="0"/>
          <w:lang w:val="en-US"/>
          <w14:textOutline w14:w="12700" w14:cap="flat">
            <w14:noFill/>
            <w14:miter w14:lim="400000"/>
          </w14:textOutline>
        </w:rPr>
        <w:t>Online through Google Meet</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sz w:val="22"/>
          <w:szCs w:val="22"/>
          <w:u w:color="000000"/>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1440" w:firstLine="0"/>
        <w:jc w:val="center"/>
        <w:rPr>
          <w:rFonts w:ascii="Times New Roman" w:cs="Times New Roman" w:hAnsi="Times New Roman" w:eastAsia="Times New Roman"/>
          <w:u w:val="single" w:color="000000"/>
          <w14:textOutline w14:w="12700" w14:cap="flat">
            <w14:noFill/>
            <w14:miter w14:lim="400000"/>
          </w14:textOutline>
        </w:rPr>
      </w:pPr>
      <w:r>
        <w:rPr>
          <w:rFonts w:ascii="Times New Roman" w:hAnsi="Times New Roman"/>
          <w:u w:val="single" w:color="000000"/>
          <w:rtl w:val="0"/>
          <w:lang w:val="en-US"/>
          <w14:textOutline w14:w="12700" w14:cap="flat">
            <w14:noFill/>
            <w14:miter w14:lim="400000"/>
          </w14:textOutline>
        </w:rPr>
        <w:t>meet.google.com/ezd-qitc-btk</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1440" w:firstLine="0"/>
        <w:jc w:val="center"/>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+1 587-978-1050 (PIN 460326449)</w:t>
      </w:r>
    </w:p>
    <w:p>
      <w:pPr>
        <w:pStyle w:val="Default"/>
        <w:spacing w:before="0" w:line="240" w:lineRule="auto"/>
        <w:rPr>
          <w:rFonts w:ascii="Times New Roman" w:cs="Times New Roman" w:hAnsi="Times New Roman" w:eastAsia="Times New Roman"/>
          <w:b w:val="1"/>
          <w:bCs w:val="1"/>
          <w:u w:val="single" w:color="000000"/>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Welcome and Call to Order</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The meeting of the Muskrat Watershed Council was called to order at 6:35</w:t>
      </w:r>
      <w:r>
        <w:rPr>
          <w:rFonts w:ascii="Times New Roman" w:hAnsi="Times New Roman"/>
          <w:outline w:val="0"/>
          <w:color w:val="ee220c"/>
          <w:u w:color="ee220c"/>
          <w:rtl w:val="0"/>
          <w:lang w:val="en-US"/>
          <w14:textOutline w14:w="12700" w14:cap="flat">
            <w14:noFill/>
            <w14:miter w14:lim="400000"/>
          </w14:textOutline>
          <w14:textFill>
            <w14:solidFill>
              <w14:srgbClr w14:val="EE220C"/>
            </w14:solidFill>
          </w14:textFill>
        </w:rPr>
        <w:t xml:space="preserve"> </w:t>
      </w:r>
      <w:r>
        <w:rPr>
          <w:rFonts w:ascii="Times New Roman" w:hAnsi="Times New Roman"/>
          <w:u w:color="000000"/>
          <w:rtl w:val="0"/>
          <w:lang w:val="en-US"/>
          <w14:textOutline w14:w="12700" w14:cap="flat">
            <w14:noFill/>
            <w14:miter w14:lim="400000"/>
          </w14:textOutline>
        </w:rPr>
        <w:t>p.m.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u w:val="single" w:color="000000"/>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Introductions and Record of Attendance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09" w:firstLine="0"/>
        <w:rPr>
          <w:u w:val="single" w:color="000000"/>
          <w:lang w:val="fr-FR"/>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09" w:firstLine="0"/>
        <w:rPr>
          <w:rFonts w:ascii="Times New Roman" w:cs="Times New Roman" w:hAnsi="Times New Roman" w:eastAsia="Times New Roman"/>
          <w:b w:val="1"/>
          <w:bCs w:val="1"/>
          <w:u w:val="single" w:color="000000"/>
          <w:lang w:val="fr-FR"/>
          <w14:textOutline w14:w="12700" w14:cap="flat">
            <w14:noFill/>
            <w14:miter w14:lim="400000"/>
          </w14:textOutline>
        </w:rPr>
      </w:pPr>
      <w:r>
        <w:rPr>
          <w:rFonts w:ascii="Times New Roman" w:hAnsi="Times New Roman"/>
          <w:b w:val="1"/>
          <w:bCs w:val="1"/>
          <w:u w:val="single" w:color="000000"/>
          <w:rtl w:val="0"/>
          <w:lang w:val="fr-FR"/>
          <w14:textOutline w14:w="12700" w14:cap="flat">
            <w14:noFill/>
            <w14:miter w14:lim="400000"/>
          </w14:textOutline>
        </w:rPr>
        <w:t>Attendance: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hanging="1440"/>
        <w:rPr>
          <w:rFonts w:ascii="Times New Roman" w:cs="Times New Roman" w:hAnsi="Times New Roman" w:eastAsia="Times New Roman"/>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 xml:space="preserve">Present: </w:t>
      </w:r>
      <w:r>
        <w:rPr>
          <w:rFonts w:ascii="Times New Roman" w:cs="Times New Roman" w:hAnsi="Times New Roman" w:eastAsia="Times New Roman"/>
          <w:u w:color="000000"/>
          <w:rtl w:val="0"/>
          <w14:textOutline w14:w="12700" w14:cap="flat">
            <w14:noFill/>
            <w14:miter w14:lim="400000"/>
          </w14:textOutline>
        </w:rPr>
        <w:tab/>
        <w:t>Hannah Bartlette, Karen Coulas,</w:t>
      </w:r>
      <w:r>
        <w:rPr>
          <w:u w:color="000000"/>
          <w:rtl w:val="0"/>
          <w:lang w:val="en-US"/>
          <w14:textOutline w14:w="12700" w14:cap="flat">
            <w14:noFill/>
            <w14:miter w14:lim="400000"/>
          </w14:textOutline>
        </w:rPr>
        <w:t xml:space="preserve"> </w:t>
      </w:r>
      <w:r>
        <w:rPr>
          <w:rFonts w:ascii="Times New Roman" w:hAnsi="Times New Roman"/>
          <w:u w:color="000000"/>
          <w:rtl w:val="0"/>
          <w:lang w:val="en-US"/>
          <w14:textOutline w14:w="12700" w14:cap="flat">
            <w14:noFill/>
            <w14:miter w14:lim="400000"/>
          </w14:textOutline>
        </w:rPr>
        <w:t>Larissa Coulas,</w:t>
      </w:r>
      <w:r>
        <w:rPr>
          <w:u w:color="000000"/>
          <w:rtl w:val="0"/>
          <w:lang w:val="en-US"/>
          <w14:textOutline w14:w="12700" w14:cap="flat">
            <w14:noFill/>
            <w14:miter w14:lim="400000"/>
          </w14:textOutline>
        </w:rPr>
        <w:t xml:space="preserve"> </w:t>
      </w:r>
      <w:r>
        <w:rPr>
          <w:rFonts w:ascii="Times New Roman" w:hAnsi="Times New Roman"/>
          <w:u w:color="000000"/>
          <w:rtl w:val="0"/>
          <w:lang w:val="en-US"/>
          <w14:textOutline w14:w="12700" w14:cap="flat">
            <w14:noFill/>
            <w14:miter w14:lim="400000"/>
          </w14:textOutline>
        </w:rPr>
        <w:t>Barbara Green, Debbie MacDonald,</w:t>
      </w:r>
      <w:r>
        <w:rPr>
          <w:u w:color="000000"/>
          <w:rtl w:val="0"/>
          <w:lang w:val="en-US"/>
          <w14:textOutline w14:w="12700" w14:cap="flat">
            <w14:noFill/>
            <w14:miter w14:lim="400000"/>
          </w14:textOutline>
        </w:rPr>
        <w:t xml:space="preserve"> </w:t>
      </w:r>
      <w:r>
        <w:rPr>
          <w:rFonts w:ascii="Times New Roman" w:hAnsi="Times New Roman"/>
          <w:u w:color="000000"/>
          <w:rtl w:val="0"/>
          <w:lang w:val="en-US"/>
          <w14:textOutline w14:w="12700" w14:cap="flat">
            <w14:noFill/>
            <w14:miter w14:lim="400000"/>
          </w14:textOutline>
        </w:rPr>
        <w:t>Jeff Reeves,</w:t>
      </w:r>
      <w:r>
        <w:rPr>
          <w:u w:color="000000"/>
          <w:rtl w:val="0"/>
          <w:lang w:val="en-US"/>
          <w14:textOutline w14:w="12700" w14:cap="flat">
            <w14:noFill/>
            <w14:miter w14:lim="400000"/>
          </w14:textOutline>
        </w:rPr>
        <w:t xml:space="preserve"> </w:t>
      </w:r>
      <w:r>
        <w:rPr>
          <w:rFonts w:ascii="Times New Roman" w:hAnsi="Times New Roman"/>
          <w:u w:color="000000"/>
          <w:rtl w:val="0"/>
          <w:lang w:val="en-US"/>
          <w14:textOutline w14:w="12700" w14:cap="flat">
            <w14:noFill/>
            <w14:miter w14:lim="400000"/>
          </w14:textOutline>
        </w:rPr>
        <w:t>Evelyn St. Amour,</w:t>
      </w:r>
      <w:r>
        <w:rPr>
          <w:u w:color="000000"/>
          <w:rtl w:val="0"/>
          <w:lang w:val="en-US"/>
          <w14:textOutline w14:w="12700" w14:cap="flat">
            <w14:noFill/>
            <w14:miter w14:lim="400000"/>
          </w14:textOutline>
        </w:rPr>
        <w:t xml:space="preserve"> </w:t>
      </w:r>
      <w:r>
        <w:rPr>
          <w:rFonts w:ascii="Times New Roman" w:hAnsi="Times New Roman"/>
          <w:u w:color="000000"/>
          <w:rtl w:val="0"/>
          <w:lang w:val="en-US"/>
          <w14:textOutline w14:w="12700" w14:cap="flat">
            <w14:noFill/>
            <w14:miter w14:lim="400000"/>
          </w14:textOutline>
        </w:rPr>
        <w:t>Greg Stasyna, Claus Trost, Amanda Walt, Brian Whitehead</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hanging="1440"/>
        <w:rPr>
          <w:rFonts w:ascii="Times New Roman" w:cs="Times New Roman" w:hAnsi="Times New Roman" w:eastAsia="Times New Roman"/>
          <w:u w:color="000000"/>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hanging="1440"/>
        <w:rPr>
          <w:rFonts w:ascii="Times New Roman" w:cs="Times New Roman" w:hAnsi="Times New Roman" w:eastAsia="Times New Roman"/>
          <w:u w:color="000000"/>
          <w14:textOutline w14:w="12700" w14:cap="flat">
            <w14:noFill/>
            <w14:miter w14:lim="400000"/>
          </w14:textOutline>
        </w:rPr>
      </w:pPr>
      <w:r>
        <w:rPr>
          <w:rFonts w:ascii="Times New Roman" w:hAnsi="Times New Roman"/>
          <w:b w:val="1"/>
          <w:bCs w:val="1"/>
          <w:u w:color="000000"/>
          <w:rtl w:val="0"/>
          <w:lang w:val="fr-FR"/>
          <w14:textOutline w14:w="12700" w14:cap="flat">
            <w14:noFill/>
            <w14:miter w14:lim="400000"/>
          </w14:textOutline>
        </w:rPr>
        <w:t xml:space="preserve">Regrets: </w:t>
      </w:r>
      <w:r>
        <w:rPr>
          <w:rFonts w:ascii="Times New Roman" w:cs="Times New Roman" w:hAnsi="Times New Roman" w:eastAsia="Times New Roman"/>
          <w:u w:color="000000"/>
          <w:rtl w:val="0"/>
          <w:lang w:val="en-US"/>
          <w14:textOutline w14:w="12700" w14:cap="flat">
            <w14:noFill/>
            <w14:miter w14:lim="400000"/>
          </w14:textOutline>
        </w:rPr>
        <w:tab/>
        <w:t>Rene Coulas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539" w:hanging="720"/>
        <w:rPr>
          <w:rFonts w:ascii="Times New Roman" w:cs="Times New Roman" w:hAnsi="Times New Roman" w:eastAsia="Times New Roman"/>
          <w:u w:color="000000"/>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539" w:hanging="720"/>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b w:val="1"/>
          <w:bCs w:val="1"/>
          <w:rtl w:val="0"/>
          <w:lang w:val="en-US"/>
        </w:rPr>
        <w:t xml:space="preserve">Township of Whitewater Region </w:t>
      </w:r>
      <w:r>
        <w:rPr>
          <w:rFonts w:ascii="Times New Roman" w:hAnsi="Times New Roman"/>
          <w:b w:val="1"/>
          <w:bCs w:val="1"/>
          <w:rtl w:val="0"/>
          <w:lang w:val="en-US"/>
        </w:rPr>
        <w:t>Representative</w:t>
      </w:r>
      <w:r>
        <w:rPr>
          <w:rFonts w:ascii="Times New Roman" w:hAnsi="Times New Roman"/>
          <w:b w:val="1"/>
          <w:bCs w:val="1"/>
          <w:rtl w:val="0"/>
          <w:lang w:val="en-US"/>
        </w:rPr>
        <w:t xml:space="preserve">s </w:t>
      </w:r>
      <w:r>
        <w:rPr>
          <w:rFonts w:ascii="Times New Roman" w:hAnsi="Times New Roman"/>
          <w:b w:val="1"/>
          <w:bCs w:val="1"/>
          <w:rtl w:val="0"/>
          <w:lang w:val="en-US"/>
        </w:rPr>
        <w:t xml:space="preserve">Present: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259" w:hanging="72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Connie White, </w:t>
      </w:r>
      <w:r>
        <w:rPr>
          <w:rFonts w:ascii="Times New Roman" w:hAnsi="Times New Roman"/>
          <w:u w:color="000000"/>
          <w:rtl w:val="0"/>
          <w:lang w:val="en-US"/>
          <w14:textOutline w14:w="12700" w14:cap="flat">
            <w14:noFill/>
            <w14:miter w14:lim="400000"/>
          </w14:textOutline>
        </w:rPr>
        <w:t>Councillor</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259" w:hanging="72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Mackenzie Baird,</w:t>
      </w:r>
      <w:r>
        <w:rPr>
          <w:rFonts w:ascii="Times New Roman" w:hAnsi="Times New Roman"/>
          <w:u w:color="000000"/>
          <w:rtl w:val="0"/>
          <w:lang w:val="en-US"/>
          <w14:textOutline w14:w="12700" w14:cap="flat">
            <w14:noFill/>
            <w14:miter w14:lim="400000"/>
          </w14:textOutline>
        </w:rPr>
        <w:t xml:space="preserve"> Planner/EDO</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539" w:hanging="720"/>
        <w:rPr>
          <w:rFonts w:ascii="Times New Roman" w:cs="Times New Roman" w:hAnsi="Times New Roman" w:eastAsia="Times New Roman"/>
          <w:u w:color="000000"/>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539" w:hanging="72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Larissa Coulas introduced herself. She</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the municipal climate intern for the County of Renfrew.</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259" w:hanging="720"/>
        <w:rPr>
          <w:rFonts w:ascii="Times New Roman" w:cs="Times New Roman" w:hAnsi="Times New Roman" w:eastAsia="Times New Roman"/>
          <w:u w:val="single" w:color="000000"/>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259" w:hanging="720"/>
        <w:rPr>
          <w:u w:val="single" w:color="000000"/>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Meeting Rules - Karen</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Karen reminded everyone to respect the agenda and to keep side conversations to a minimum so people attending online can hear the discussion.</w:t>
      </w:r>
    </w:p>
    <w:p>
      <w:pPr>
        <w:pStyle w:val="Default"/>
        <w:spacing w:before="0" w:line="240" w:lineRule="auto"/>
        <w:rPr>
          <w:rFonts w:ascii="Times New Roman" w:cs="Times New Roman" w:hAnsi="Times New Roman" w:eastAsia="Times New Roman"/>
          <w:b w:val="1"/>
          <w:bCs w:val="1"/>
          <w:u w:val="single" w:color="000000"/>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0"/>
          <w:bCs w:val="0"/>
          <w:u w:val="single" w:color="000000"/>
          <w:rtl w:val="0"/>
          <w:lang w:val="en-US"/>
          <w14:textOutline w14:w="12700" w14:cap="flat">
            <w14:noFill/>
            <w14:miter w14:lim="400000"/>
          </w14:textOutline>
        </w:rPr>
        <w:t>Meeting</w:t>
      </w:r>
      <w:r>
        <w:rPr>
          <w:rFonts w:ascii="Times New Roman" w:hAnsi="Times New Roman"/>
          <w:b w:val="1"/>
          <w:bCs w:val="1"/>
          <w:u w:val="single" w:color="000000"/>
          <w:rtl w:val="0"/>
          <w:lang w:val="en-US"/>
          <w14:textOutline w14:w="12700" w14:cap="flat">
            <w14:noFill/>
            <w14:miter w14:lim="400000"/>
          </w14:textOutline>
        </w:rPr>
        <w:t xml:space="preserve"> roles - Karen</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Note taker: Barb</w:t>
      </w:r>
    </w:p>
    <w:p>
      <w:pPr>
        <w:pStyle w:val="Default"/>
        <w:spacing w:before="0" w:line="240" w:lineRule="auto"/>
        <w:ind w:left="720" w:firstLine="0"/>
        <w:rPr>
          <w:rFonts w:ascii="Times New Roman" w:cs="Times New Roman" w:hAnsi="Times New Roman" w:eastAsia="Times New Roman"/>
          <w:u w:val="single"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Timekeeper: Debbie</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Adoption of Agenda</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 Claus approved the agenda, Debbie seconded it.</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u w:val="single" w:color="000000"/>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Approval of minutes from April 16, 2026 meeting:</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 Connie approved the minutes, Greg seconded.</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Treasurer</w:t>
      </w:r>
      <w:r>
        <w:rPr>
          <w:rFonts w:ascii="Times New Roman" w:hAnsi="Times New Roman" w:hint="default"/>
          <w:b w:val="1"/>
          <w:bCs w:val="1"/>
          <w:u w:val="single" w:color="000000"/>
          <w:rtl w:val="0"/>
          <w:lang w:val="en-US"/>
          <w14:textOutline w14:w="12700" w14:cap="flat">
            <w14:noFill/>
            <w14:miter w14:lim="400000"/>
          </w14:textOutline>
        </w:rPr>
        <w:t>’</w:t>
      </w:r>
      <w:r>
        <w:rPr>
          <w:rFonts w:ascii="Times New Roman" w:hAnsi="Times New Roman"/>
          <w:b w:val="1"/>
          <w:bCs w:val="1"/>
          <w:u w:val="single" w:color="000000"/>
          <w:rtl w:val="0"/>
          <w:lang w:val="fr-FR"/>
          <w14:textOutline w14:w="12700" w14:cap="flat">
            <w14:noFill/>
            <w14:miter w14:lim="400000"/>
          </w14:textOutline>
        </w:rPr>
        <w:t>s Report- Debbie</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See attached treasurer</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report.</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Debbie made some corrections to the April treasurer</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report. She has circulated the revised April Treasurer</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 xml:space="preserve">s report with the changes highlighted. </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lang w:val="nl-NL"/>
          <w14:textOutline w14:w="12700" w14:cap="flat">
            <w14:noFill/>
            <w14:miter w14:lim="400000"/>
          </w14:textOutline>
        </w:rPr>
      </w:pPr>
      <w:r>
        <w:rPr>
          <w:rFonts w:ascii="Times New Roman" w:hAnsi="Times New Roman"/>
          <w:u w:color="000000"/>
          <w:rtl w:val="0"/>
          <w:lang w:val="nl-NL"/>
          <w14:textOutline w14:w="12700" w14:cap="flat">
            <w14:noFill/>
            <w14:miter w14:lim="400000"/>
          </w14:textOutline>
        </w:rPr>
        <w:t>SBCNA Bingo</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Our next volunteer dates and volunteers are as follows. All volunteer times are on Sundays from 3:30 to 5:30 p.m.</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June 14, 2026  Evelyn and ? (Another volunteer is needed. Please contact Debbie if you can help out.)</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July 12, 2026</w:t>
        <w:tab/>
        <w:t>Debbie and Laurie</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Aug. 9, 2026  Debbie and Barb</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outline w:val="0"/>
          <w:color w:val="1db100"/>
          <w:u w:color="1db100"/>
          <w14:textOutline w14:w="12700" w14:cap="flat">
            <w14:noFill/>
            <w14:miter w14:lim="400000"/>
          </w14:textOutline>
          <w14:textFill>
            <w14:solidFill>
              <w14:srgbClr w14:val="1DB100"/>
            </w14:solidFill>
          </w14:textFill>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Directors</w:t>
      </w:r>
      <w:r>
        <w:rPr>
          <w:rFonts w:ascii="Times New Roman" w:hAnsi="Times New Roman" w:hint="default"/>
          <w:b w:val="1"/>
          <w:bCs w:val="1"/>
          <w:u w:val="single" w:color="000000"/>
          <w:rtl w:val="0"/>
          <w:lang w:val="en-US"/>
          <w14:textOutline w14:w="12700" w14:cap="flat">
            <w14:noFill/>
            <w14:miter w14:lim="400000"/>
          </w14:textOutline>
        </w:rPr>
        <w:t xml:space="preserve">’ </w:t>
      </w:r>
      <w:r>
        <w:rPr>
          <w:rFonts w:ascii="Times New Roman" w:hAnsi="Times New Roman"/>
          <w:b w:val="1"/>
          <w:bCs w:val="1"/>
          <w:u w:val="single" w:color="000000"/>
          <w:rtl w:val="0"/>
          <w:lang w:val="fr-FR"/>
          <w14:textOutline w14:w="12700" w14:cap="flat">
            <w14:noFill/>
            <w14:miter w14:lim="400000"/>
          </w14:textOutline>
        </w:rPr>
        <w:t>Reports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14:textOutline w14:w="12700" w14:cap="flat">
            <w14:noFill/>
            <w14:miter w14:lim="400000"/>
          </w14:textOutline>
        </w:rPr>
      </w:pPr>
      <w:r>
        <w:rPr>
          <w:rFonts w:ascii="Times New Roman" w:hAnsi="Times New Roman"/>
          <w:b w:val="1"/>
          <w:bCs w:val="1"/>
          <w:u w:val="single" w:color="000000"/>
          <w:rtl w:val="0"/>
          <w:lang w:val="en-US"/>
          <w14:textOutline w14:w="12700" w14:cap="flat">
            <w14:noFill/>
            <w14:miter w14:lim="400000"/>
          </w14:textOutline>
        </w:rPr>
        <w:t>Agricultural Committee - Karen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Beach Mats:</w:t>
      </w:r>
      <w:r>
        <w:rPr>
          <w:rFonts w:ascii="Times New Roman" w:hAnsi="Times New Roman"/>
          <w:b w:val="1"/>
          <w:bCs w:val="1"/>
          <w:u w:color="000000"/>
          <w:rtl w:val="0"/>
          <w:lang w:val="en-US"/>
          <w14:textOutline w14:w="12700" w14:cap="flat">
            <w14:noFill/>
            <w14:miter w14:lim="400000"/>
          </w14:textOutline>
        </w:rPr>
        <w:t xml:space="preserve">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Rene is looking into getting some burlap to suppress weeds at the beach and found it is available through</w:t>
      </w:r>
      <w:r>
        <w:rPr>
          <w:rFonts w:ascii="Times New Roman" w:hAnsi="Times New Roman"/>
          <w:u w:color="000000"/>
          <w:rtl w:val="0"/>
          <w:lang w:val="en-US"/>
          <w14:textOutline w14:w="12700" w14:cap="flat">
            <w14:noFill/>
            <w14:miter w14:lim="400000"/>
          </w14:textOutline>
        </w:rPr>
        <w:t xml:space="preserve"> </w:t>
      </w:r>
      <w:r>
        <w:rPr>
          <w:rFonts w:ascii="Times New Roman" w:hAnsi="Times New Roman"/>
          <w:u w:color="000000"/>
          <w:rtl w:val="0"/>
          <w:lang w:val="en-US"/>
          <w14:textOutline w14:w="12700" w14:cap="flat">
            <w14:noFill/>
            <w14:miter w14:lim="400000"/>
          </w14:textOutline>
        </w:rPr>
        <w:t>M</w:t>
      </w:r>
      <w:r>
        <w:rPr>
          <w:rFonts w:ascii="Times New Roman" w:hAnsi="Times New Roman"/>
          <w:u w:color="000000"/>
          <w:rtl w:val="0"/>
          <w:lang w:val="en-US"/>
          <w14:textOutline w14:w="12700" w14:cap="flat">
            <w14:noFill/>
            <w14:miter w14:lim="400000"/>
          </w14:textOutline>
        </w:rPr>
        <w:t>&amp;</w:t>
      </w:r>
      <w:r>
        <w:rPr>
          <w:rFonts w:ascii="Times New Roman" w:hAnsi="Times New Roman"/>
          <w:u w:color="000000"/>
          <w:rtl w:val="0"/>
          <w:lang w:val="en-US"/>
          <w14:textOutline w14:w="12700" w14:cap="flat">
            <w14:noFill/>
            <w14:miter w14:lim="400000"/>
          </w14:textOutline>
        </w:rPr>
        <w:t>R</w:t>
      </w:r>
      <w:r>
        <w:rPr>
          <w:rFonts w:ascii="Times New Roman" w:hAnsi="Times New Roman"/>
          <w:u w:color="000000"/>
          <w:rtl w:val="0"/>
          <w:lang w:val="en-US"/>
          <w14:textOutline w14:w="12700" w14:cap="flat">
            <w14:noFill/>
            <w14:miter w14:lim="400000"/>
          </w14:textOutline>
        </w:rPr>
        <w:t xml:space="preserve"> Feeds</w:t>
      </w:r>
      <w:r>
        <w:rPr>
          <w:rFonts w:ascii="Times New Roman" w:hAnsi="Times New Roman"/>
          <w:u w:color="000000"/>
          <w:rtl w:val="0"/>
          <w:lang w:val="en-US"/>
          <w14:textOutline w14:w="12700" w14:cap="flat">
            <w14:noFill/>
            <w14:miter w14:lim="400000"/>
          </w14:textOutline>
        </w:rPr>
        <w:t>.</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Cattle watering system: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A solar cattle watering system for a landowner on the lake has been ordered and should arrive soon. It will be installed in the next month.</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14:textOutline w14:w="12700" w14:cap="flat">
            <w14:noFill/>
            <w14:miter w14:lim="400000"/>
          </w14:textOutline>
        </w:rPr>
      </w:pPr>
      <w:r>
        <w:rPr>
          <w:rFonts w:ascii="Times New Roman" w:hAnsi="Times New Roman"/>
          <w:b w:val="1"/>
          <w:bCs w:val="1"/>
          <w:u w:val="single" w:color="000000"/>
          <w:rtl w:val="0"/>
          <w:lang w:val="en-US"/>
          <w14:textOutline w14:w="12700" w14:cap="flat">
            <w14:noFill/>
            <w14:miter w14:lim="400000"/>
          </w14:textOutline>
        </w:rPr>
        <w:t xml:space="preserve">Science Committee </w:t>
      </w:r>
      <w:r>
        <w:rPr>
          <w:rFonts w:ascii="Times New Roman" w:hAnsi="Times New Roman" w:hint="default"/>
          <w:b w:val="1"/>
          <w:bCs w:val="1"/>
          <w:u w:val="single" w:color="000000"/>
          <w:rtl w:val="0"/>
          <w:lang w:val="en-US"/>
          <w14:textOutline w14:w="12700" w14:cap="flat">
            <w14:noFill/>
            <w14:miter w14:lim="400000"/>
          </w14:textOutline>
        </w:rPr>
        <w:t xml:space="preserve">– </w:t>
      </w:r>
      <w:r>
        <w:rPr>
          <w:rFonts w:ascii="Times New Roman" w:hAnsi="Times New Roman"/>
          <w:b w:val="1"/>
          <w:bCs w:val="1"/>
          <w:u w:val="single" w:color="000000"/>
          <w:rtl w:val="0"/>
          <w:lang w:val="en-US"/>
          <w14:textOutline w14:w="12700" w14:cap="flat">
            <w14:noFill/>
            <w14:miter w14:lim="400000"/>
          </w14:textOutline>
        </w:rPr>
        <w:t>Brian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Monitoring program update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Meeting with Algonquin College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88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Brian and Hannah met with Kristi Beatty, a professor in the Environmental Technician program at Algonquin College and Patrick Nicholson, an instructor in the program. They are interested in partnering with MWC on water quality monitoring next year. Hannah, who is a recent graduate of the Environmental Technician program at Algonquin, will be our liaison with the College.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Whitewater Region Council Meeting Wed. May 20, 2026.</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88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MWC sent a letter to council, which was presented at their May 20 meeting. The letter asked council to advocate for MWC with the Ministry of the Environment, Conservation and Parks (MECP) to get a portion of their </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lab load</w:t>
      </w:r>
      <w:r>
        <w:rPr>
          <w:rFonts w:ascii="Times New Roman" w:hAnsi="Times New Roman" w:hint="default"/>
          <w:u w:color="000000"/>
          <w:rtl w:val="0"/>
          <w:lang w:val="en-US"/>
          <w14:textOutline w14:w="12700" w14:cap="flat">
            <w14:noFill/>
            <w14:miter w14:lim="400000"/>
          </w14:textOutline>
        </w:rPr>
        <w:t xml:space="preserve">” </w:t>
      </w:r>
      <w:r>
        <w:rPr>
          <w:rFonts w:ascii="Times New Roman" w:hAnsi="Times New Roman"/>
          <w:u w:color="000000"/>
          <w:rtl w:val="0"/>
          <w:lang w:val="en-US"/>
          <w14:textOutline w14:w="12700" w14:cap="flat">
            <w14:noFill/>
            <w14:miter w14:lim="400000"/>
          </w14:textOutline>
        </w:rPr>
        <w:t>to cover the cost of water quality analysis of the samples Algonquin students will collect. Council agreed unanimously to accept MWC</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 xml:space="preserve">s letter. Connie said council will be making a delegation to Association of Municipalities of </w:t>
      </w:r>
      <w:r>
        <w:rPr>
          <w:rFonts w:ascii="Times New Roman" w:hAnsi="Times New Roman"/>
          <w:rtl w:val="0"/>
          <w:lang w:val="en-US"/>
        </w:rPr>
        <w:t>Ontario (AMO) in August, and they will give AMO an information package of what they are looking for, which will include MWC</w:t>
      </w:r>
      <w:r>
        <w:rPr>
          <w:rFonts w:ascii="Times New Roman" w:hAnsi="Times New Roman" w:hint="default"/>
          <w:rtl w:val="0"/>
          <w:lang w:val="en-US"/>
        </w:rPr>
        <w:t>’</w:t>
      </w:r>
      <w:r>
        <w:rPr>
          <w:rFonts w:ascii="Times New Roman" w:hAnsi="Times New Roman"/>
          <w:rtl w:val="0"/>
          <w:lang w:val="en-US"/>
        </w:rPr>
        <w:t>s request for a portion of MECP lab load and a Supplementary Information Report which provides an explanation on how the proposed monitoring data will be used to be used to prepare a Water Quality Improvement Plan for the Muskrat Lake Watershed . (See attached letter to Mayor Nicholson and Members of Council dated May 11, 2026.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Hutchinson Study Priority areas implementation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88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Brian and Barb are working on a letter to send to landowners to determine priority areas for tree planting in 2027. MWC would like to get the township's support to get addresses to send these letters to landowners in the priority areas to find out if they are interested in having trees planted on their land in 2027. Brian wasn</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t involved in MWC</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tree planting program and wants to learn more about the process. Karen said in the past MWC got trees from the Ferguson Forestry Nursery in Kemptville. We paid $2-5 per tree depending on the species. She heard of a local family who planted a field for only $1 per tree. Claus suggested that we get an estimate and put our order in early because they run out of certain species of trees quickly. In the past, property owners chose the kind of trees they wanted. But along the riverbanks landowners are often less particular about the type of tree. Karen has an iPad with an app that can take pictures and make a tree planting plan. She will drop off  the iPad at Jp2G for Brian.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Municipal drain proposal Unnamed Creek</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88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Claus volunteered to set up a meeting with township staff to talk about a municipal drain proposal for Unnamed Creek. Brian is willing to attend as well.</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Riipen Proposal</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88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Anna -Maria suggested this program, which is a project-based learning platform helping educators, organizations, and learners collaborate on real industry projects to bridge the gap between education and employment. This completely virtual program matches university students from across Canada with industries and not-for-profit organizations. The students do research on academic proposals. There would be no cost to MWC but we would have to provide once-a-week support for the students. MWC could ask these students to study how poor water quality affects the local economy and how good water quality improves it. We could do case studies on Muskrat Lake to demonstrate the link between water quality and the economy. This would strengthen our ability to apply for grants in the future, since the economy is now at the top of government funding priorities.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880" w:firstLine="0"/>
        <w:rPr>
          <w:rFonts w:ascii="Times New Roman" w:cs="Times New Roman" w:hAnsi="Times New Roman" w:eastAsia="Times New Roman"/>
          <w:u w:color="000000"/>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14:textOutline w14:w="12700" w14:cap="flat">
            <w14:noFill/>
            <w14:miter w14:lim="400000"/>
          </w14:textOutline>
        </w:rPr>
      </w:pPr>
      <w:r>
        <w:rPr>
          <w:rFonts w:ascii="Times New Roman" w:hAnsi="Times New Roman"/>
          <w:b w:val="1"/>
          <w:bCs w:val="1"/>
          <w:u w:val="single" w:color="000000"/>
          <w:rtl w:val="0"/>
          <w:lang w:val="fr-FR"/>
          <w14:textOutline w14:w="12700" w14:cap="flat">
            <w14:noFill/>
            <w14:miter w14:lim="400000"/>
          </w14:textOutline>
        </w:rPr>
        <w:t xml:space="preserve">Communications &amp; Media </w:t>
      </w:r>
      <w:r>
        <w:rPr>
          <w:rFonts w:ascii="Times New Roman" w:hAnsi="Times New Roman"/>
          <w:b w:val="1"/>
          <w:bCs w:val="1"/>
          <w:u w:val="single" w:color="000000"/>
          <w:rtl w:val="0"/>
          <w:lang w:val="en-US"/>
          <w14:textOutline w14:w="12700" w14:cap="flat">
            <w14:noFill/>
            <w14:miter w14:lim="400000"/>
          </w14:textOutline>
        </w:rPr>
        <w:t>- Amanda</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New media director needed - please also see Director Changes under New Business</w:t>
      </w:r>
    </w:p>
    <w:p>
      <w:pPr>
        <w:pStyle w:val="Default"/>
        <w:suppressAutoHyphens w:val="1"/>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Amanda and her family will moving away from the Cobden area by the end of June, so she retiring from MWC.  She is working hard to make sure all the tasks she can do by then are completed. She thanked everyone at MWC for their support and received many thanks and accolades for the wonderful job she has done as Director of Communications and Media over the last few years. Amanda has been approached by someone who may be interested in replacing her and she is happy to chat with anyone else who is interested in the Communications and Media position. Amanda</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husband, Michael, will help with the transition for handing over maintenance of the aerators at Cobden Beach, which he maintained for MWC over the past few years. The aerators will be turned on on Friday. Karen noted that Rene can probably take over the maintenance of the aerators if Michael can provide an instruction sheet.  Rene will be looking for a volunteer to to work with him on the aerators.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14:textOutline w14:w="12700" w14:cap="flat">
            <w14:noFill/>
            <w14:miter w14:lim="400000"/>
          </w14:textOutline>
        </w:rPr>
      </w:pPr>
      <w:r>
        <w:rPr>
          <w:rFonts w:ascii="Times New Roman" w:hAnsi="Times New Roman"/>
          <w:b w:val="1"/>
          <w:bCs w:val="1"/>
          <w:u w:val="single" w:color="000000"/>
          <w:rtl w:val="0"/>
          <w:lang w:val="en-US"/>
          <w14:textOutline w14:w="12700" w14:cap="flat">
            <w14:noFill/>
            <w14:miter w14:lim="400000"/>
          </w14:textOutline>
        </w:rPr>
        <w:t>Fundraising Committee Update - Karen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b w:val="1"/>
          <w:bCs w:val="1"/>
          <w:u w:val="single"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No report - with regular funding from </w:t>
      </w:r>
      <w:r>
        <w:rPr>
          <w:rFonts w:ascii="Times New Roman" w:hAnsi="Times New Roman"/>
          <w:u w:color="000000"/>
          <w:rtl w:val="0"/>
          <w:lang w:val="nl-NL"/>
          <w14:textOutline w14:w="12700" w14:cap="flat">
            <w14:noFill/>
            <w14:miter w14:lim="400000"/>
          </w14:textOutline>
        </w:rPr>
        <w:t xml:space="preserve">SBCNA </w:t>
      </w:r>
      <w:r>
        <w:rPr>
          <w:rFonts w:ascii="Times New Roman" w:hAnsi="Times New Roman"/>
          <w:u w:color="000000"/>
          <w:rtl w:val="0"/>
          <w:lang w:val="en-US"/>
          <w14:textOutline w14:w="12700" w14:cap="flat">
            <w14:noFill/>
            <w14:miter w14:lim="400000"/>
          </w14:textOutline>
        </w:rPr>
        <w:t>Bingo, MWC doesn</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 xml:space="preserve">t have to fundraise as much. </w:t>
      </w:r>
    </w:p>
    <w:p>
      <w:pPr>
        <w:pStyle w:val="Default"/>
        <w:spacing w:before="0" w:line="240" w:lineRule="auto"/>
        <w:rPr>
          <w:rFonts w:ascii="Times New Roman" w:cs="Times New Roman" w:hAnsi="Times New Roman" w:eastAsia="Times New Roman"/>
          <w:b w:val="1"/>
          <w:bCs w:val="1"/>
          <w:u w:color="000000"/>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Old Business - Karen</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Water Testing - Karen, Debbie</w:t>
      </w:r>
    </w:p>
    <w:p>
      <w:pPr>
        <w:pStyle w:val="Default"/>
        <w:spacing w:before="0" w:line="240" w:lineRule="auto"/>
        <w:ind w:left="1440" w:firstLine="0"/>
        <w:rPr>
          <w:rFonts w:ascii="Times New Roman" w:cs="Times New Roman" w:hAnsi="Times New Roman" w:eastAsia="Times New Roman"/>
          <w:u w:val="single"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MWC has decided to continue our own water testing in 2026, using our Hach testing kit. Debbie noted we need to be more organized and consistent than last year. She suggested we test at inputs and outputs of water bodies - areas that are flowing. Larissa agreed. We need a timeline and a schedule. Greg, Rick, Karen and Debbie did most of the testing last year. Debbie will get our water testing equipment recalibrated and ready for June. Debbie will test in Olmstead- Jeffrey Lake. Greg will do Muskrat Lake. Connie will do Mink Lake. We need a volunteer for Lake Dore. Greg will set up a meeting to train new water testing volunteers and refresh the memories of others on the use of our water testing equipment. Volunteers will meet at the Cobden Boat Launch on June 9, 2026 at 1:00 p.m. Barb will send Greg the email addresses of those who</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ve volunteered.</w:t>
      </w: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Other/New Business</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Bingo Meeting Report - Claus</w:t>
      </w:r>
    </w:p>
    <w:p>
      <w:pPr>
        <w:pStyle w:val="Default"/>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On April 30, 2026, Claus attended the general meeting of SBCNA Bingo on behalf of MWC. They support 59 charities, including MWC. In 2025-2026 annual earnings at the hall hit $1.5 million, up from just under $1 million before Covid. Our shares for each volunteer afternoon now approach $1,000 per month. MWC will receive a separate cheque for i-gaming soon, which will be deposited into our general account, not our Bingo account. SBCNA will hold elections in October to elect directors of the charity association, if anyone is interested in running. Each year, MWC can earn up to six extra quarter shares of our Bingo earnings (about $250 per quarter share now) for </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hall awareness.</w:t>
      </w:r>
      <w:r>
        <w:rPr>
          <w:rFonts w:ascii="Times New Roman" w:hAnsi="Times New Roman" w:hint="default"/>
          <w:u w:color="000000"/>
          <w:rtl w:val="0"/>
          <w:lang w:val="en-US"/>
          <w14:textOutline w14:w="12700" w14:cap="flat">
            <w14:noFill/>
            <w14:miter w14:lim="400000"/>
          </w14:textOutline>
        </w:rPr>
        <w:t xml:space="preserve">” </w:t>
      </w:r>
      <w:r>
        <w:rPr>
          <w:rFonts w:ascii="Times New Roman" w:hAnsi="Times New Roman"/>
          <w:u w:color="000000"/>
          <w:rtl w:val="0"/>
          <w:lang w:val="en-US"/>
          <w14:textOutline w14:w="12700" w14:cap="flat">
            <w14:noFill/>
            <w14:miter w14:lim="400000"/>
          </w14:textOutline>
        </w:rPr>
        <w:t>For example, if we mention Delta Gaming in any of our publicity, we could earn $250. So we need to start submitting reports to SBCNA about this. Claus will look for an SBCNA decal we could use on our publicity materials. Debbie will submit a claim form to SBCNA Charity Coordinator, Andrew Trahan, for the mention we made of SBCNA at our recent presentation to Whitewater Township. There are several projects we could spend Bingo funds on, including turtle fencing, restoring the Cobden Marsh and tree planting in 2027.</w:t>
      </w:r>
    </w:p>
    <w:p>
      <w:pPr>
        <w:pStyle w:val="Default"/>
        <w:spacing w:before="0" w:line="240" w:lineRule="auto"/>
        <w:ind w:left="720" w:firstLine="0"/>
        <w:rPr>
          <w:rFonts w:ascii="Times New Roman" w:cs="Times New Roman" w:hAnsi="Times New Roman" w:eastAsia="Times New Roman"/>
        </w:rPr>
      </w:pPr>
      <w:r>
        <w:rPr>
          <w:rFonts w:ascii="Times New Roman" w:hAnsi="Times New Roman"/>
          <w:rtl w:val="0"/>
          <w:lang w:val="en-US"/>
        </w:rPr>
        <w:t>Payment for Advertising on Cobden Beach Sign - Claus, Debbie, Karen</w:t>
      </w:r>
    </w:p>
    <w:p>
      <w:pPr>
        <w:pStyle w:val="Default"/>
        <w:spacing w:before="0" w:line="240" w:lineRule="auto"/>
        <w:ind w:left="1440" w:firstLine="0"/>
        <w:rPr>
          <w:rFonts w:ascii="Times New Roman" w:cs="Times New Roman" w:hAnsi="Times New Roman" w:eastAsia="Times New Roman"/>
          <w:outline w:val="0"/>
          <w:color w:val="ee220c"/>
          <w:u w:color="000000"/>
          <w14:textOutline w14:w="12700" w14:cap="flat">
            <w14:noFill/>
            <w14:miter w14:lim="400000"/>
          </w14:textOutline>
          <w14:textFill>
            <w14:solidFill>
              <w14:srgbClr w14:val="EE220C"/>
            </w14:solidFill>
          </w14:textFill>
        </w:rPr>
      </w:pPr>
      <w:r>
        <w:rPr>
          <w:rFonts w:ascii="Times New Roman" w:hAnsi="Times New Roman"/>
          <w:rtl w:val="0"/>
          <w:lang w:val="en-US"/>
        </w:rPr>
        <w:t>Some of the advertisers on our sign at Cobden Beach have not yet paid us for the advertising. Karen will print out the invoices and take them in person to the businesses.</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Free Green Infrastructure cohort through Climate Ready Infrastructure Service (CRIS) - Connie</w:t>
      </w:r>
    </w:p>
    <w:p>
      <w:pPr>
        <w:pStyle w:val="Default"/>
        <w:spacing w:before="0" w:line="240" w:lineRule="auto"/>
        <w:ind w:left="1440" w:firstLine="0"/>
        <w:rPr>
          <w:rFonts w:ascii="Times New Roman" w:cs="Times New Roman" w:hAnsi="Times New Roman" w:eastAsia="Times New Roman"/>
          <w:outline w:val="0"/>
          <w:color w:val="017100"/>
          <w:u w:color="000000"/>
          <w14:textOutline w14:w="12700" w14:cap="flat">
            <w14:noFill/>
            <w14:miter w14:lim="400000"/>
          </w14:textOutline>
          <w14:textFill>
            <w14:solidFill>
              <w14:srgbClr w14:val="017100"/>
            </w14:solidFill>
          </w14:textFill>
        </w:rPr>
      </w:pPr>
      <w:r>
        <w:rPr>
          <w:rFonts w:ascii="Times New Roman" w:hAnsi="Times New Roman"/>
          <w:u w:color="000000"/>
          <w:rtl w:val="0"/>
          <w:lang w:val="en-US"/>
          <w14:textOutline w14:w="12700" w14:cap="flat">
            <w14:noFill/>
            <w14:miter w14:lim="400000"/>
          </w14:textOutline>
        </w:rPr>
        <w:t>Mayor Nicholson sent information about this program to Connie, who passed it along to MWC. CRIS offers this program through the Canadian Urban Institute. It is funded by the government of Canada. CRIS provides a consultation service - you can apply for funding for projects involving storm water management or water source quality protection. You have to have a green infrastructure project identified in a capital plan, operational plan, asset management plan or climate action plan strategic plan. You must fill out an online form by May 31 to apply. Participants in the program will receive one-on-one consultation from a CRIS expert, an options report with practical, evidence-based recommendations, support aligning projects with grant and funding applications and virtual networking and peer learning opportunities. Claus suggested we might look into this for partial funding of the first municipal drain we will be working on. Claus will take the lead on submitting our application to this program.</w:t>
      </w:r>
    </w:p>
    <w:p>
      <w:pPr>
        <w:pStyle w:val="Default"/>
        <w:suppressAutoHyphens w:val="1"/>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de-DE"/>
          <w14:textOutline w14:w="12700" w14:cap="flat">
            <w14:noFill/>
            <w14:miter w14:lim="400000"/>
          </w14:textOutline>
        </w:rPr>
        <w:t>Cobden Wetland Update</w:t>
      </w:r>
      <w:r>
        <w:rPr>
          <w:rFonts w:ascii="Times New Roman" w:hAnsi="Times New Roman"/>
          <w:u w:color="000000"/>
          <w:rtl w:val="0"/>
          <w:lang w:val="en-US"/>
          <w14:textOutline w14:w="12700" w14:cap="flat">
            <w14:noFill/>
            <w14:miter w14:lim="400000"/>
          </w14:textOutline>
        </w:rPr>
        <w:t xml:space="preserve"> - Brian</w:t>
      </w:r>
    </w:p>
    <w:p>
      <w:pPr>
        <w:pStyle w:val="Default"/>
        <w:suppressAutoHyphens w:val="1"/>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Debbie, Karen and Brian met with Blair</w:t>
      </w:r>
      <w:r>
        <w:rPr>
          <w:rFonts w:ascii="Times New Roman" w:hAnsi="Times New Roman"/>
          <w:outline w:val="0"/>
          <w:color w:val="017100"/>
          <w:u w:color="000000"/>
          <w:rtl w:val="0"/>
          <w:lang w:val="en-US"/>
          <w14:textOutline w14:w="12700" w14:cap="flat">
            <w14:noFill/>
            <w14:miter w14:lim="400000"/>
          </w14:textOutline>
          <w14:textFill>
            <w14:solidFill>
              <w14:srgbClr w14:val="017100"/>
            </w14:solidFill>
          </w14:textFill>
        </w:rPr>
        <w:t xml:space="preserve"> </w:t>
      </w:r>
      <w:r>
        <w:rPr>
          <w:rFonts w:ascii="Times New Roman" w:hAnsi="Times New Roman"/>
          <w:u w:color="000000"/>
          <w:rtl w:val="0"/>
          <w:lang w:val="en-US"/>
          <w14:textOutline w14:w="12700" w14:cap="flat">
            <w14:noFill/>
            <w14:miter w14:lim="400000"/>
          </w14:textOutline>
        </w:rPr>
        <w:t>from Jp2g</w:t>
      </w:r>
      <w:r>
        <w:rPr>
          <w:rFonts w:ascii="Times New Roman" w:hAnsi="Times New Roman"/>
          <w:outline w:val="0"/>
          <w:color w:val="017100"/>
          <w:u w:color="000000"/>
          <w:rtl w:val="0"/>
          <w:lang w:val="en-US"/>
          <w14:textOutline w14:w="12700" w14:cap="flat">
            <w14:noFill/>
            <w14:miter w14:lim="400000"/>
          </w14:textOutline>
          <w14:textFill>
            <w14:solidFill>
              <w14:srgbClr w14:val="017100"/>
            </w14:solidFill>
          </w14:textFill>
        </w:rPr>
        <w:t xml:space="preserve"> </w:t>
      </w:r>
      <w:r>
        <w:rPr>
          <w:rFonts w:ascii="Times New Roman" w:hAnsi="Times New Roman"/>
          <w:u w:color="000000"/>
          <w:rtl w:val="0"/>
          <w:lang w:val="en-US"/>
          <w14:textOutline w14:w="12700" w14:cap="flat">
            <w14:noFill/>
            <w14:miter w14:lim="400000"/>
          </w14:textOutline>
        </w:rPr>
        <w:t>and</w:t>
      </w:r>
      <w:r>
        <w:rPr>
          <w:rFonts w:ascii="Times New Roman" w:hAnsi="Times New Roman"/>
          <w:outline w:val="0"/>
          <w:color w:val="017100"/>
          <w:u w:color="000000"/>
          <w:rtl w:val="0"/>
          <w:lang w:val="en-US"/>
          <w14:textOutline w14:w="12700" w14:cap="flat">
            <w14:noFill/>
            <w14:miter w14:lim="400000"/>
          </w14:textOutline>
          <w14:textFill>
            <w14:solidFill>
              <w14:srgbClr w14:val="017100"/>
            </w14:solidFill>
          </w14:textFill>
        </w:rPr>
        <w:t xml:space="preserve"> </w:t>
      </w:r>
      <w:r>
        <w:rPr>
          <w:rFonts w:ascii="Times New Roman" w:hAnsi="Times New Roman"/>
          <w:u w:color="000000"/>
          <w:rtl w:val="0"/>
          <w:lang w:val="en-US"/>
          <w14:textOutline w14:w="12700" w14:cap="flat">
            <w14:noFill/>
            <w14:miter w14:lim="400000"/>
          </w14:textOutline>
        </w:rPr>
        <w:t xml:space="preserve">Stephanie and </w:t>
      </w:r>
      <w:r>
        <w:rPr>
          <w:rFonts w:ascii="Times New Roman" w:hAnsi="Times New Roman"/>
          <w:rtl w:val="0"/>
          <w:lang w:val="en-US"/>
        </w:rPr>
        <w:t xml:space="preserve">Al </w:t>
      </w:r>
      <w:r>
        <w:rPr>
          <w:rFonts w:ascii="Times New Roman" w:hAnsi="Times New Roman"/>
          <w:u w:color="000000"/>
          <w:rtl w:val="0"/>
          <w:lang w:val="en-US"/>
          <w14:textOutline w14:w="12700" w14:cap="flat">
            <w14:noFill/>
            <w14:miter w14:lim="400000"/>
          </w14:textOutline>
        </w:rPr>
        <w:t>from the township to talk about improvements to to the Cobden wetland. After the meeting, they went to the open area by the sewer plant where Blair, a drone operator, did a flight over the entire Cobden wetland, the beach area and Veterans Park. They will use the very detailed data they collected to prepare an existing conditions plan. It will show a series of phased improvements on one or more areas of the wetland. This information will then will be ready for future funding applications. They also discussed the following recommendations for improvements:</w:t>
      </w:r>
    </w:p>
    <w:p>
      <w:pPr>
        <w:pStyle w:val="Default"/>
        <w:suppressAutoHyphens w:val="1"/>
        <w:spacing w:before="0" w:line="240" w:lineRule="auto"/>
        <w:ind w:left="1440" w:firstLine="0"/>
        <w:rPr>
          <w:rFonts w:ascii="Times New Roman" w:cs="Times New Roman" w:hAnsi="Times New Roman" w:eastAsia="Times New Roman"/>
          <w:outline w:val="0"/>
          <w:color w:val="017100"/>
          <w:u w:color="000000"/>
          <w14:textOutline w14:w="12700" w14:cap="flat">
            <w14:noFill/>
            <w14:miter w14:lim="400000"/>
          </w14:textOutline>
          <w14:textFill>
            <w14:solidFill>
              <w14:srgbClr w14:val="017100"/>
            </w14:solidFill>
          </w14:textFill>
        </w:rPr>
      </w:pPr>
      <w:r>
        <w:rPr>
          <w:rFonts w:ascii="Times New Roman" w:hAnsi="Times New Roman"/>
          <w:u w:color="000000"/>
          <w:rtl w:val="0"/>
          <w:lang w:val="en-US"/>
          <w14:textOutline w14:w="12700" w14:cap="flat">
            <w14:noFill/>
            <w14:miter w14:lim="400000"/>
          </w14:textOutline>
        </w:rPr>
        <w:t>Phase 1 could include improvements on the main trail, which is of uneven quality.</w:t>
      </w:r>
      <w:r>
        <w:rPr>
          <w:rFonts w:ascii="Times New Roman" w:hAnsi="Times New Roman"/>
          <w:outline w:val="0"/>
          <w:color w:val="017100"/>
          <w:u w:color="000000"/>
          <w:rtl w:val="0"/>
          <w:lang w:val="en-US"/>
          <w14:textOutline w14:w="12700" w14:cap="flat">
            <w14:noFill/>
            <w14:miter w14:lim="400000"/>
          </w14:textOutline>
          <w14:textFill>
            <w14:solidFill>
              <w14:srgbClr w14:val="017100"/>
            </w14:solidFill>
          </w14:textFill>
        </w:rPr>
        <w:t xml:space="preserve"> </w:t>
      </w:r>
      <w:r>
        <w:rPr>
          <w:rFonts w:ascii="Times New Roman" w:hAnsi="Times New Roman"/>
          <w:u w:color="000000"/>
          <w:rtl w:val="0"/>
          <w:lang w:val="en-US"/>
          <w14:textOutline w14:w="12700" w14:cap="flat">
            <w14:noFill/>
            <w14:miter w14:lim="400000"/>
          </w14:textOutline>
        </w:rPr>
        <w:t>There is no information yet about what surface material will be used on the trail. Both pedestrians and cyclists use the trail. Vegetation may be improved. The township maintains the trail but it might need to be widened. There is the possibility of installing signage at the village end and in the parking area, with some direction arrows. Parking areas will be arranged to discourage people from parking on private property to access the trail. Some signage along the trail is worn out and needs to be replaced. Signs could describe species, etc. The trail could link to the beach area.</w:t>
      </w:r>
    </w:p>
    <w:p>
      <w:pPr>
        <w:pStyle w:val="Default"/>
        <w:suppressAutoHyphens w:val="1"/>
        <w:spacing w:before="0" w:line="240" w:lineRule="auto"/>
        <w:ind w:left="1440" w:firstLine="0"/>
        <w:rPr>
          <w:rFonts w:ascii="Times New Roman" w:cs="Times New Roman" w:hAnsi="Times New Roman" w:eastAsia="Times New Roman"/>
          <w:outline w:val="0"/>
          <w:color w:val="017100"/>
          <w:u w:color="000000"/>
          <w14:textOutline w14:w="12700" w14:cap="flat">
            <w14:noFill/>
            <w14:miter w14:lim="400000"/>
          </w14:textOutline>
          <w14:textFill>
            <w14:solidFill>
              <w14:srgbClr w14:val="017100"/>
            </w14:solidFill>
          </w14:textFill>
        </w:rPr>
      </w:pPr>
      <w:r>
        <w:rPr>
          <w:rFonts w:ascii="Times New Roman" w:hAnsi="Times New Roman"/>
          <w:u w:color="000000"/>
          <w:rtl w:val="0"/>
          <w:lang w:val="en-US"/>
          <w14:textOutline w14:w="12700" w14:cap="flat">
            <w14:noFill/>
            <w14:miter w14:lim="400000"/>
          </w14:textOutline>
        </w:rPr>
        <w:t>Phase 2: This future loop trail could go around a reinstated berm around the existing lagoon, with viewing areas</w:t>
      </w:r>
      <w:r>
        <w:rPr>
          <w:rFonts w:ascii="Times New Roman" w:hAnsi="Times New Roman"/>
          <w:outline w:val="0"/>
          <w:color w:val="017100"/>
          <w:u w:color="000000"/>
          <w:rtl w:val="0"/>
          <w:lang w:val="en-US"/>
          <w14:textOutline w14:w="12700" w14:cap="flat">
            <w14:noFill/>
            <w14:miter w14:lim="400000"/>
          </w14:textOutline>
          <w14:textFill>
            <w14:solidFill>
              <w14:srgbClr w14:val="017100"/>
            </w14:solidFill>
          </w14:textFill>
        </w:rPr>
        <w:t xml:space="preserve"> </w:t>
      </w:r>
      <w:r>
        <w:rPr>
          <w:rFonts w:ascii="Times New Roman" w:hAnsi="Times New Roman"/>
          <w:u w:color="000000"/>
          <w:rtl w:val="0"/>
          <w:lang w:val="en-US"/>
          <w14:textOutline w14:w="12700" w14:cap="flat">
            <w14:noFill/>
            <w14:miter w14:lim="400000"/>
          </w14:textOutline>
        </w:rPr>
        <w:t>and platforms and signage about wildlife viewing.</w:t>
      </w:r>
    </w:p>
    <w:p>
      <w:pPr>
        <w:pStyle w:val="Default"/>
        <w:suppressAutoHyphens w:val="1"/>
        <w:spacing w:before="0" w:line="240" w:lineRule="auto"/>
        <w:ind w:left="1440" w:firstLine="0"/>
        <w:rPr>
          <w:rFonts w:ascii="Times New Roman" w:cs="Times New Roman" w:hAnsi="Times New Roman" w:eastAsia="Times New Roman"/>
          <w:outline w:val="0"/>
          <w:color w:val="017100"/>
          <w:u w:color="000000"/>
          <w14:textOutline w14:w="12700" w14:cap="flat">
            <w14:noFill/>
            <w14:miter w14:lim="400000"/>
          </w14:textOutline>
          <w14:textFill>
            <w14:solidFill>
              <w14:srgbClr w14:val="017100"/>
            </w14:solidFill>
          </w14:textFill>
        </w:rPr>
      </w:pPr>
      <w:r>
        <w:rPr>
          <w:rFonts w:ascii="Times New Roman" w:hAnsi="Times New Roman"/>
          <w:u w:color="000000"/>
          <w:rtl w:val="0"/>
          <w:lang w:val="en-US"/>
          <w14:textOutline w14:w="12700" w14:cap="flat">
            <w14:noFill/>
            <w14:miter w14:lim="400000"/>
          </w14:textOutline>
        </w:rPr>
        <w:t>Phase 3: This might include a link to Veterans</w:t>
      </w:r>
      <w:r>
        <w:rPr>
          <w:rFonts w:ascii="Times New Roman" w:hAnsi="Times New Roman" w:hint="default"/>
          <w:u w:color="000000"/>
          <w:rtl w:val="0"/>
          <w:lang w:val="en-US"/>
          <w14:textOutline w14:w="12700" w14:cap="flat">
            <w14:noFill/>
            <w14:miter w14:lim="400000"/>
          </w14:textOutline>
        </w:rPr>
        <w:t xml:space="preserve">’ </w:t>
      </w:r>
      <w:r>
        <w:rPr>
          <w:rFonts w:ascii="Times New Roman" w:hAnsi="Times New Roman"/>
          <w:u w:color="000000"/>
          <w:rtl w:val="0"/>
          <w:lang w:val="en-US"/>
          <w14:textOutline w14:w="12700" w14:cap="flat">
            <w14:noFill/>
            <w14:miter w14:lim="400000"/>
          </w14:textOutline>
        </w:rPr>
        <w:t xml:space="preserve">Park. </w:t>
      </w:r>
    </w:p>
    <w:p>
      <w:pPr>
        <w:pStyle w:val="Default"/>
        <w:suppressAutoHyphens w:val="1"/>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Brian will provide more details at our next meeting. Bingo money can be used for phase 1 of this project. We are now ready with a plan if more funding becomes available.</w:t>
      </w:r>
    </w:p>
    <w:p>
      <w:pPr>
        <w:pStyle w:val="Default"/>
        <w:suppressAutoHyphens w:val="1"/>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Ottawa Riverkeeper inquiry - Brian</w:t>
      </w:r>
    </w:p>
    <w:p>
      <w:pPr>
        <w:pStyle w:val="Default"/>
        <w:suppressAutoHyphens w:val="1"/>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The Ottawa Riverkeeper recently advertised for volunteers to do water testing in Pembroke. Brian checked their website and discovered they have 18 team members, many programs, lots of training and support people and an extensive water monitoring network, including 100 volunteer river watchers. MWC</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Evelyn was one of these river watchers, who do water sampling and watch for flooding. There are three water monitoring sites in Pembroke - one at the downtown bridge near Pembroke City Hall, one on Mud Lake Road near the Muskrat River and one on the Indian River at Boundary Road. The Ottawa Riverkeeper</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science director, Liz Grater, is interested in collaborating with MWC. Brian has exchanged emails with her and Liz will send him a link to their data. This is a great opportunity for MWC to share data and get advice and support. We will set up a meeting to see how we can collaborate with the Ottawa Riverkeeper.</w:t>
      </w:r>
    </w:p>
    <w:p>
      <w:pPr>
        <w:pStyle w:val="Default"/>
        <w:suppressAutoHyphens w:val="1"/>
        <w:spacing w:before="0" w:line="240" w:lineRule="auto"/>
        <w:ind w:left="720" w:firstLine="0"/>
        <w:rPr>
          <w:rFonts w:ascii="Times New Roman" w:cs="Times New Roman" w:hAnsi="Times New Roman" w:eastAsia="Times New Roman"/>
          <w:u w:color="ee220c"/>
          <w14:textOutline w14:w="12700" w14:cap="flat">
            <w14:noFill/>
            <w14:miter w14:lim="400000"/>
          </w14:textOutline>
        </w:rPr>
      </w:pPr>
      <w:r>
        <w:rPr>
          <w:rFonts w:ascii="Times New Roman" w:hAnsi="Times New Roman"/>
          <w:u w:color="ee220c"/>
          <w:rtl w:val="0"/>
          <w:lang w:val="en-US"/>
          <w14:textOutline w14:w="12700" w14:cap="flat">
            <w14:noFill/>
            <w14:miter w14:lim="400000"/>
          </w14:textOutline>
        </w:rPr>
        <w:t>Whitewater Brewery - Karen</w:t>
      </w:r>
    </w:p>
    <w:p>
      <w:pPr>
        <w:pStyle w:val="Default"/>
        <w:suppressAutoHyphens w:val="1"/>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ee220c"/>
          <w:rtl w:val="0"/>
          <w:lang w:val="en-US"/>
          <w14:textOutline w14:w="12700" w14:cap="flat">
            <w14:noFill/>
            <w14:miter w14:lim="400000"/>
          </w14:textOutline>
        </w:rPr>
        <w:t>Whitewater Brewery contacted MWC with a request for us to be a beneficiary for their July 4 Golf for Charity Tournament at Whitetail Golf Course. They have requested that we provide an information booth at the event. Debbie and Hannah have volunteered to do this. Barb will send out an email asking for more volunteers to help man the booth.</w:t>
      </w:r>
    </w:p>
    <w:p>
      <w:pPr>
        <w:pStyle w:val="Default"/>
        <w:suppressAutoHyphens w:val="1"/>
        <w:spacing w:before="0" w:line="240" w:lineRule="auto"/>
        <w:ind w:left="720" w:firstLine="0"/>
        <w:rPr>
          <w:rFonts w:ascii="Times New Roman" w:cs="Times New Roman" w:hAnsi="Times New Roman" w:eastAsia="Times New Roman"/>
          <w:u w:color="ee220c"/>
          <w14:textOutline w14:w="12700" w14:cap="flat">
            <w14:noFill/>
            <w14:miter w14:lim="400000"/>
          </w14:textOutline>
        </w:rPr>
      </w:pPr>
      <w:r>
        <w:rPr>
          <w:rFonts w:ascii="Times New Roman" w:hAnsi="Times New Roman"/>
          <w:u w:color="ee220c"/>
          <w:rtl w:val="0"/>
          <w:lang w:val="en-US"/>
          <w14:textOutline w14:w="12700" w14:cap="flat">
            <w14:noFill/>
            <w14:miter w14:lim="400000"/>
          </w14:textOutline>
        </w:rPr>
        <w:t>Volunteer of the Year - Barb</w:t>
      </w:r>
    </w:p>
    <w:p>
      <w:pPr>
        <w:pStyle w:val="Default"/>
        <w:suppressAutoHyphens w:val="1"/>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ee220c"/>
          <w:rtl w:val="0"/>
          <w:lang w:val="en-US"/>
          <w14:textOutline w14:w="12700" w14:cap="flat">
            <w14:noFill/>
            <w14:miter w14:lim="400000"/>
          </w14:textOutline>
        </w:rPr>
        <w:t>MWC</w:t>
      </w:r>
      <w:r>
        <w:rPr>
          <w:rFonts w:ascii="Times New Roman" w:hAnsi="Times New Roman" w:hint="default"/>
          <w:u w:color="ee220c"/>
          <w:rtl w:val="0"/>
          <w:lang w:val="en-US"/>
          <w14:textOutline w14:w="12700" w14:cap="flat">
            <w14:noFill/>
            <w14:miter w14:lim="400000"/>
          </w14:textOutline>
        </w:rPr>
        <w:t>’</w:t>
      </w:r>
      <w:r>
        <w:rPr>
          <w:rFonts w:ascii="Times New Roman" w:hAnsi="Times New Roman"/>
          <w:u w:color="ee220c"/>
          <w:rtl w:val="0"/>
          <w:lang w:val="en-US"/>
          <w14:textOutline w14:w="12700" w14:cap="flat">
            <w14:noFill/>
            <w14:miter w14:lim="400000"/>
          </w14:textOutline>
        </w:rPr>
        <w:t>s Volunteer of the Year is long-time volunteer, Jeff Reeves. Barb will contact him to set up a time for an interview. She will write an article about Jeff for the MWC newsletter.</w:t>
      </w:r>
    </w:p>
    <w:p>
      <w:pPr>
        <w:pStyle w:val="Default"/>
        <w:suppressAutoHyphens w:val="1"/>
        <w:spacing w:before="0" w:line="240" w:lineRule="auto"/>
        <w:ind w:left="720" w:firstLine="0"/>
        <w:rPr>
          <w:rFonts w:ascii="Times New Roman" w:cs="Times New Roman" w:hAnsi="Times New Roman" w:eastAsia="Times New Roman"/>
          <w:u w:color="ee220c"/>
          <w14:textOutline w14:w="12700" w14:cap="flat">
            <w14:noFill/>
            <w14:miter w14:lim="400000"/>
          </w14:textOutline>
        </w:rPr>
      </w:pPr>
      <w:r>
        <w:rPr>
          <w:rFonts w:ascii="Times New Roman" w:hAnsi="Times New Roman"/>
          <w:u w:color="ee220c"/>
          <w:rtl w:val="0"/>
          <w:lang w:val="en-US"/>
          <w14:textOutline w14:w="12700" w14:cap="flat">
            <w14:noFill/>
            <w14:miter w14:lim="400000"/>
          </w14:textOutline>
        </w:rPr>
        <w:t>Director Changes - Karen</w:t>
      </w:r>
    </w:p>
    <w:p>
      <w:pPr>
        <w:pStyle w:val="Default"/>
        <w:suppressAutoHyphens w:val="1"/>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ee220c"/>
          <w:rtl w:val="0"/>
          <w:lang w:val="en-US"/>
          <w14:textOutline w14:w="12700" w14:cap="flat">
            <w14:noFill/>
            <w14:miter w14:lim="400000"/>
          </w14:textOutline>
        </w:rPr>
        <w:t xml:space="preserve">We need to update our list of Directors to meet government requirements. We need to submit the name, address and phone number of new Directors. </w:t>
      </w:r>
    </w:p>
    <w:p>
      <w:pPr>
        <w:pStyle w:val="Default"/>
        <w:suppressAutoHyphens w:val="1"/>
        <w:spacing w:before="0" w:line="240" w:lineRule="auto"/>
        <w:ind w:left="720" w:firstLine="0"/>
        <w:rPr>
          <w:rFonts w:ascii="Times New Roman" w:cs="Times New Roman" w:hAnsi="Times New Roman" w:eastAsia="Times New Roman"/>
          <w:u w:color="ee220c"/>
          <w14:textOutline w14:w="12700" w14:cap="flat">
            <w14:noFill/>
            <w14:miter w14:lim="400000"/>
          </w14:textOutline>
        </w:rPr>
      </w:pPr>
      <w:r>
        <w:rPr>
          <w:rFonts w:ascii="Times New Roman" w:hAnsi="Times New Roman"/>
          <w:u w:color="ee220c"/>
          <w:rtl w:val="0"/>
          <w:lang w:val="en-US"/>
          <w14:textOutline w14:w="12700" w14:cap="flat">
            <w14:noFill/>
            <w14:miter w14:lim="400000"/>
          </w14:textOutline>
        </w:rPr>
        <w:t xml:space="preserve">Project Thoughts - Karen </w:t>
      </w:r>
    </w:p>
    <w:p>
      <w:pPr>
        <w:pStyle w:val="Default"/>
        <w:suppressAutoHyphens w:val="1"/>
        <w:spacing w:before="0" w:line="240" w:lineRule="auto"/>
        <w:ind w:left="1440" w:firstLine="0"/>
        <w:rPr>
          <w:rFonts w:ascii="Times New Roman" w:cs="Times New Roman" w:hAnsi="Times New Roman" w:eastAsia="Times New Roman"/>
          <w:u w:color="ee220c"/>
          <w14:textOutline w14:w="12700" w14:cap="flat">
            <w14:noFill/>
            <w14:miter w14:lim="400000"/>
          </w14:textOutline>
        </w:rPr>
      </w:pPr>
      <w:r>
        <w:rPr>
          <w:rFonts w:ascii="Times New Roman" w:hAnsi="Times New Roman"/>
          <w:u w:color="ee220c"/>
          <w:rtl w:val="0"/>
          <w:lang w:val="en-US"/>
          <w14:textOutline w14:w="12700" w14:cap="flat">
            <w14:noFill/>
            <w14:miter w14:lim="400000"/>
          </w14:textOutline>
        </w:rPr>
        <w:t xml:space="preserve">Two projects are possible for 2026: </w:t>
      </w:r>
    </w:p>
    <w:p>
      <w:pPr>
        <w:pStyle w:val="Default"/>
        <w:suppressAutoHyphens w:val="1"/>
        <w:spacing w:before="0" w:line="240" w:lineRule="auto"/>
        <w:ind w:left="2160" w:firstLine="0"/>
        <w:rPr>
          <w:rFonts w:ascii="Times New Roman" w:cs="Times New Roman" w:hAnsi="Times New Roman" w:eastAsia="Times New Roman"/>
          <w:u w:color="ee220c"/>
          <w14:textOutline w14:w="12700" w14:cap="flat">
            <w14:noFill/>
            <w14:miter w14:lim="400000"/>
          </w14:textOutline>
        </w:rPr>
      </w:pPr>
      <w:r>
        <w:rPr>
          <w:rFonts w:ascii="Times New Roman" w:hAnsi="Times New Roman"/>
          <w:u w:color="ee220c"/>
          <w:rtl w:val="0"/>
          <w:lang w:val="en-US"/>
          <w14:textOutline w14:w="12700" w14:cap="flat">
            <w14:noFill/>
            <w14:miter w14:lim="400000"/>
          </w14:textOutline>
        </w:rPr>
        <w:t>Shoreline planting:</w:t>
      </w:r>
    </w:p>
    <w:p>
      <w:pPr>
        <w:pStyle w:val="Default"/>
        <w:suppressAutoHyphens w:val="1"/>
        <w:spacing w:before="0" w:line="240" w:lineRule="auto"/>
        <w:ind w:left="2880" w:firstLine="0"/>
        <w:rPr>
          <w:rFonts w:ascii="Times New Roman" w:cs="Times New Roman" w:hAnsi="Times New Roman" w:eastAsia="Times New Roman"/>
          <w:u w:color="ee220c"/>
          <w14:textOutline w14:w="12700" w14:cap="flat">
            <w14:noFill/>
            <w14:miter w14:lim="400000"/>
          </w14:textOutline>
        </w:rPr>
      </w:pPr>
      <w:r>
        <w:rPr>
          <w:rFonts w:ascii="Times New Roman" w:hAnsi="Times New Roman"/>
          <w:u w:color="ee220c"/>
          <w:rtl w:val="0"/>
          <w:lang w:val="en-US"/>
          <w14:textOutline w14:w="12700" w14:cap="flat">
            <w14:noFill/>
            <w14:miter w14:lim="400000"/>
          </w14:textOutline>
        </w:rPr>
        <w:t>Debbie was contacted by a lakefront landowner on Olmstead-Jeffrey Lake who is interested in having planting done along her  shoreline. Debbie will speak with her to get more details. The area is swampy so planting will need to be done in the fall. MWC has received a $500 grant for tree planting from Watersheds Canada which we could match.</w:t>
      </w:r>
    </w:p>
    <w:p>
      <w:pPr>
        <w:pStyle w:val="Default"/>
        <w:suppressAutoHyphens w:val="1"/>
        <w:spacing w:before="0" w:line="240" w:lineRule="auto"/>
        <w:ind w:left="2160" w:firstLine="0"/>
        <w:rPr>
          <w:rFonts w:ascii="Times New Roman" w:cs="Times New Roman" w:hAnsi="Times New Roman" w:eastAsia="Times New Roman"/>
          <w:u w:color="ee220c"/>
          <w14:textOutline w14:w="12700" w14:cap="flat">
            <w14:noFill/>
            <w14:miter w14:lim="400000"/>
          </w14:textOutline>
        </w:rPr>
      </w:pPr>
      <w:r>
        <w:rPr>
          <w:rFonts w:ascii="Times New Roman" w:hAnsi="Times New Roman"/>
          <w:u w:color="ee220c"/>
          <w:rtl w:val="0"/>
          <w:lang w:val="en-US"/>
          <w14:textOutline w14:w="12700" w14:cap="flat">
            <w14:noFill/>
            <w14:miter w14:lim="400000"/>
          </w14:textOutline>
        </w:rPr>
        <w:t xml:space="preserve"> Fish bundles: </w:t>
      </w:r>
    </w:p>
    <w:p>
      <w:pPr>
        <w:pStyle w:val="Default"/>
        <w:suppressAutoHyphens w:val="1"/>
        <w:spacing w:before="0" w:line="240" w:lineRule="auto"/>
        <w:ind w:left="2880" w:firstLine="0"/>
        <w:rPr>
          <w:rFonts w:ascii="Times New Roman" w:cs="Times New Roman" w:hAnsi="Times New Roman" w:eastAsia="Times New Roman"/>
          <w:u w:val="single" w:color="000000"/>
          <w14:textOutline w14:w="12700" w14:cap="flat">
            <w14:noFill/>
            <w14:miter w14:lim="400000"/>
          </w14:textOutline>
        </w:rPr>
      </w:pPr>
      <w:r>
        <w:rPr>
          <w:rFonts w:ascii="Times New Roman" w:hAnsi="Times New Roman"/>
          <w:u w:color="ee220c"/>
          <w:rtl w:val="0"/>
          <w:lang w:val="en-US"/>
          <w14:textOutline w14:w="12700" w14:cap="flat">
            <w14:noFill/>
            <w14:miter w14:lim="400000"/>
          </w14:textOutline>
        </w:rPr>
        <w:t>Chloe from Watersheds Canada went out last year with MWC and identified areas in Lake Dore suitable for placing fish bundles. That project could be done in 2025. Please send any other project ideas to Karen or bring them to our next meeting</w:t>
      </w: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Next Meeting:</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Thursday, June 18, 2026, 7:30 p.m.</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In person: Basement of the Whitewater Township Building, 44 Main Street, Cobden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Online: Through Google Meet</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rPr>
          <w:rFonts w:ascii="Times New Roman" w:cs="Times New Roman" w:hAnsi="Times New Roman" w:eastAsia="Times New Roman"/>
          <w:sz w:val="22"/>
          <w:szCs w:val="22"/>
          <w:u w:color="000000"/>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1440" w:firstLine="0"/>
        <w:rPr>
          <w:rFonts w:ascii="Times New Roman" w:cs="Times New Roman" w:hAnsi="Times New Roman" w:eastAsia="Times New Roman"/>
          <w:u w:val="single" w:color="000000"/>
          <w14:textOutline w14:w="12700" w14:cap="flat">
            <w14:noFill/>
            <w14:miter w14:lim="400000"/>
          </w14:textOutline>
        </w:rPr>
      </w:pPr>
      <w:r>
        <w:rPr>
          <w:rFonts w:ascii="Times New Roman" w:hAnsi="Times New Roman"/>
          <w:u w:val="single" w:color="000000"/>
          <w:rtl w:val="0"/>
          <w:lang w:val="en-US"/>
          <w14:textOutline w14:w="12700" w14:cap="flat">
            <w14:noFill/>
            <w14:miter w14:lim="400000"/>
          </w14:textOutline>
        </w:rPr>
        <w:t>meet.google.com/ezd-qitc-btk</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+1 587-978-1050 (PIN 460326449)</w:t>
      </w:r>
    </w:p>
    <w:p>
      <w:pPr>
        <w:pStyle w:val="Default"/>
        <w:numPr>
          <w:ilvl w:val="0"/>
          <w:numId w:val="2"/>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14:textOutline w14:w="12700" w14:cap="flat">
            <w14:noFill/>
            <w14:miter w14:lim="400000"/>
          </w14:textOutline>
        </w:rPr>
        <w:t>Adjournment: 7:50 p.m.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u w:color="000000"/>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Minutes recorded and submitted by:</w:t>
      </w:r>
      <w:r>
        <w:rPr>
          <w:rFonts w:ascii="Times New Roman" w:hAnsi="Times New Roman"/>
          <w:u w:color="000000"/>
          <w:rtl w:val="0"/>
          <w:lang w:val="en-US"/>
          <w14:textOutline w14:w="12700" w14:cap="flat">
            <w14:noFill/>
            <w14:miter w14:lim="400000"/>
          </w14:textOutline>
        </w:rPr>
        <w:t xml:space="preserve">  _____________________________________________</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                                             </w:t>
        <w:tab/>
        <w:t>Barbara Green, Secretary, Muskrat Watershed Council</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 xml:space="preserve">Approved by:   </w:t>
      </w:r>
      <w:r>
        <w:rPr>
          <w:rFonts w:ascii="Times New Roman" w:hAnsi="Times New Roman"/>
          <w:u w:color="000000"/>
          <w:rtl w:val="0"/>
          <w:lang w:val="en-US"/>
          <w14:textOutline w14:w="12700" w14:cap="flat">
            <w14:noFill/>
            <w14:miter w14:lim="400000"/>
          </w14:textOutline>
        </w:rPr>
        <w:t>_________________________________________________</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                            </w:t>
        <w:tab/>
        <w:tab/>
        <w:t>Karen Coulas, Chair, Muskrat Watershed Council</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Fonts w:ascii="Times New Roman" w:cs="Times New Roman" w:hAnsi="Times New Roman" w:eastAsia="Times New Roman"/>
          <w:u w:color="000000"/>
          <w14:textOutline w14:w="12700" w14:cap="flat">
            <w14:noFill/>
            <w14:miter w14:lim="400000"/>
          </w14:textOutline>
        </w:rPr>
      </w:pPr>
    </w:p>
    <w:p>
      <w:pPr>
        <w:pStyle w:val="Default"/>
        <w:tabs>
          <w:tab w:val="left" w:pos="720"/>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hanging="720"/>
      </w:pPr>
      <w:r>
        <w:drawing xmlns:a="http://schemas.openxmlformats.org/drawingml/2006/main">
          <wp:inline distT="0" distB="0" distL="0" distR="0">
            <wp:extent cx="5486273" cy="3201499"/>
            <wp:effectExtent l="0" t="0" r="0" b="0"/>
            <wp:docPr id="1073741826" name="officeArt object" descr="Picture 1"/>
            <wp:cNvGraphicFramePr/>
            <a:graphic xmlns:a="http://schemas.openxmlformats.org/drawingml/2006/main">
              <a:graphicData uri="http://schemas.openxmlformats.org/drawingml/2006/picture">
                <pic:pic xmlns:pic="http://schemas.openxmlformats.org/drawingml/2006/picture">
                  <pic:nvPicPr>
                    <pic:cNvPr id="1073741826" name="Picture 1" descr="Picture 1"/>
                    <pic:cNvPicPr>
                      <a:picLocks noChangeAspect="1"/>
                    </pic:cNvPicPr>
                  </pic:nvPicPr>
                  <pic:blipFill>
                    <a:blip r:embed="rId5">
                      <a:extLst/>
                    </a:blip>
                    <a:stretch>
                      <a:fillRect/>
                    </a:stretch>
                  </pic:blipFill>
                  <pic:spPr>
                    <a:xfrm>
                      <a:off x="0" y="0"/>
                      <a:ext cx="5486273" cy="3201499"/>
                    </a:xfrm>
                    <a:prstGeom prst="rect">
                      <a:avLst/>
                    </a:prstGeom>
                    <a:ln w="12700" cap="flat">
                      <a:noFill/>
                      <a:miter lim="400000"/>
                    </a:ln>
                    <a:effectLst/>
                  </pic:spPr>
                </pic:pic>
              </a:graphicData>
            </a:graphic>
          </wp:inline>
        </w:drawing>
      </w:r>
    </w:p>
    <w:sectPr>
      <w:headerReference w:type="default" r:id="rId6"/>
      <w:footerReference w:type="default" r:id="rId7"/>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